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right"/>
        <w:rPr>
          <w:sz w:val="24"/>
          <w:szCs w:val="24"/>
        </w:rPr>
      </w:pPr>
      <w:proofErr w:type="spellStart"/>
      <w:proofErr w:type="gramStart"/>
      <w:r w:rsidRPr="00203832">
        <w:rPr>
          <w:sz w:val="24"/>
          <w:szCs w:val="24"/>
        </w:rPr>
        <w:t>Приложение</w:t>
      </w:r>
      <w:proofErr w:type="spellEnd"/>
      <w:r w:rsidRPr="00203832">
        <w:rPr>
          <w:sz w:val="24"/>
          <w:szCs w:val="24"/>
        </w:rPr>
        <w:t xml:space="preserve"> № 6 </w:t>
      </w:r>
      <w:proofErr w:type="spellStart"/>
      <w:r w:rsidRPr="00203832">
        <w:rPr>
          <w:sz w:val="24"/>
          <w:szCs w:val="24"/>
        </w:rPr>
        <w:t>към</w:t>
      </w:r>
      <w:proofErr w:type="spellEnd"/>
      <w:r w:rsidRPr="00203832">
        <w:rPr>
          <w:sz w:val="24"/>
          <w:szCs w:val="24"/>
        </w:rPr>
        <w:t xml:space="preserve"> </w:t>
      </w:r>
      <w:proofErr w:type="spellStart"/>
      <w:r w:rsidRPr="00203832">
        <w:rPr>
          <w:sz w:val="24"/>
          <w:szCs w:val="24"/>
        </w:rPr>
        <w:t>чл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</w:t>
      </w:r>
      <w:proofErr w:type="gramStart"/>
      <w:r w:rsidRPr="00203832">
        <w:rPr>
          <w:sz w:val="24"/>
          <w:szCs w:val="24"/>
        </w:rPr>
        <w:t xml:space="preserve">33, </w:t>
      </w:r>
      <w:proofErr w:type="spellStart"/>
      <w:r w:rsidRPr="00203832">
        <w:rPr>
          <w:sz w:val="24"/>
          <w:szCs w:val="24"/>
        </w:rPr>
        <w:t>ал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2</w:t>
      </w:r>
      <w:r w:rsidRPr="002038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НПКДС</w:t>
      </w: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0"/>
      </w:tblGrid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E6408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408">
              <w:rPr>
                <w:b/>
                <w:sz w:val="28"/>
                <w:szCs w:val="28"/>
              </w:rPr>
              <w:t>ФОРМУЛЯР ЗА ОКОНЧАТЕЛНИТЕ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bg-BG"/>
              </w:rPr>
            </w:pPr>
            <w:r w:rsidRPr="002E6408">
              <w:rPr>
                <w:b/>
                <w:sz w:val="28"/>
                <w:szCs w:val="28"/>
              </w:rPr>
              <w:t>РЕЗУЛТАТИ НА КАНДИДАТИТЕ</w:t>
            </w:r>
          </w:p>
          <w:p w:rsidR="000D06E4" w:rsidRDefault="000D06E4" w:rsidP="000D06E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участвали в конкурса за длъжността „Директор на дирекция“,</w:t>
            </w:r>
          </w:p>
          <w:p w:rsidR="000D06E4" w:rsidRPr="000D06E4" w:rsidRDefault="000D06E4" w:rsidP="000D06E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дирекция „Летателни стандарти“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  <w:tr w:rsidR="00203832" w:rsidRPr="00203832" w:rsidTr="0037204C">
        <w:trPr>
          <w:trHeight w:val="888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2E6408">
            <w:pPr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Формулярът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се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попълва</w:t>
            </w:r>
            <w:proofErr w:type="spellEnd"/>
            <w:r w:rsidRPr="00203832">
              <w:rPr>
                <w:sz w:val="24"/>
                <w:szCs w:val="24"/>
              </w:rPr>
              <w:t xml:space="preserve"> с </w:t>
            </w:r>
            <w:proofErr w:type="spellStart"/>
            <w:r w:rsidRPr="00203832">
              <w:rPr>
                <w:sz w:val="24"/>
                <w:szCs w:val="24"/>
              </w:rPr>
              <w:t>резултатите</w:t>
            </w:r>
            <w:proofErr w:type="spellEnd"/>
            <w:r w:rsidRPr="00203832">
              <w:rPr>
                <w:sz w:val="24"/>
                <w:szCs w:val="24"/>
              </w:rPr>
              <w:t xml:space="preserve">, </w:t>
            </w:r>
            <w:proofErr w:type="spellStart"/>
            <w:r w:rsidRPr="00203832">
              <w:rPr>
                <w:sz w:val="24"/>
                <w:szCs w:val="24"/>
              </w:rPr>
              <w:t>получени</w:t>
            </w:r>
            <w:proofErr w:type="spellEnd"/>
          </w:p>
          <w:p w:rsidR="00203832" w:rsidRPr="00203832" w:rsidRDefault="00203832" w:rsidP="002E6408">
            <w:pPr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при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провеждане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на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конкурса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по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избрания</w:t>
            </w:r>
            <w:proofErr w:type="spellEnd"/>
          </w:p>
          <w:p w:rsidR="00203832" w:rsidRPr="00203832" w:rsidRDefault="00203832" w:rsidP="002265A5">
            <w:pPr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начин</w:t>
            </w:r>
            <w:proofErr w:type="spellEnd"/>
            <w:r w:rsidR="004C7F37">
              <w:rPr>
                <w:sz w:val="24"/>
                <w:szCs w:val="24"/>
                <w:lang w:val="bg-BG"/>
              </w:rPr>
              <w:t xml:space="preserve"> - защита на концепция</w:t>
            </w:r>
            <w:r w:rsidR="004C7F37">
              <w:rPr>
                <w:sz w:val="24"/>
                <w:szCs w:val="24"/>
              </w:rPr>
              <w:t xml:space="preserve"> и</w:t>
            </w:r>
            <w:r w:rsidR="002265A5">
              <w:rPr>
                <w:sz w:val="24"/>
                <w:szCs w:val="24"/>
              </w:rPr>
              <w:t xml:space="preserve"> </w:t>
            </w:r>
            <w:proofErr w:type="spellStart"/>
            <w:r w:rsidR="002265A5">
              <w:rPr>
                <w:sz w:val="24"/>
                <w:szCs w:val="24"/>
              </w:rPr>
              <w:t>интервю</w:t>
            </w:r>
            <w:proofErr w:type="spellEnd"/>
            <w:r w:rsidRPr="00203832">
              <w:rPr>
                <w:sz w:val="24"/>
                <w:szCs w:val="24"/>
              </w:rPr>
              <w:t>.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</w:tbl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-12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0"/>
        <w:gridCol w:w="1703"/>
        <w:gridCol w:w="1413"/>
        <w:gridCol w:w="1422"/>
        <w:gridCol w:w="1413"/>
        <w:gridCol w:w="1407"/>
      </w:tblGrid>
      <w:tr w:rsidR="00203832" w:rsidRPr="00203832" w:rsidTr="00455F5D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DC376C" w:rsidRDefault="00DC376C" w:rsidP="00DC376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Име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презиме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фамилия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03832" w:rsidRPr="00203832" w:rsidRDefault="00DC376C" w:rsidP="00DC37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03832" w:rsidRPr="00203832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7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F265B" w:rsidRDefault="00203832" w:rsidP="000F265B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203832">
              <w:rPr>
                <w:sz w:val="24"/>
                <w:szCs w:val="24"/>
              </w:rPr>
              <w:t>Резултат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от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начина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по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</w:p>
          <w:p w:rsidR="00203832" w:rsidRPr="000F265B" w:rsidRDefault="000F265B" w:rsidP="000F265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чл. </w:t>
            </w:r>
            <w:r w:rsidR="00203832" w:rsidRPr="00203832">
              <w:rPr>
                <w:sz w:val="24"/>
                <w:szCs w:val="24"/>
              </w:rPr>
              <w:t>24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Коефициент</w:t>
            </w:r>
            <w:proofErr w:type="spellEnd"/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Резултат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от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интервюто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Коефициент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Окончателен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резултат</w:t>
            </w:r>
            <w:proofErr w:type="spellEnd"/>
          </w:p>
        </w:tc>
      </w:tr>
      <w:tr w:rsidR="0052346C" w:rsidRPr="00203832" w:rsidTr="00455F5D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52346C" w:rsidRPr="00455F5D" w:rsidRDefault="005D0ED1" w:rsidP="0037204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5F5D">
              <w:rPr>
                <w:b/>
                <w:color w:val="000000"/>
                <w:sz w:val="24"/>
                <w:szCs w:val="24"/>
                <w:lang w:val="bg-BG"/>
              </w:rPr>
              <w:t>Тодор Георгиев Пенев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2346C" w:rsidRPr="00F4000C" w:rsidRDefault="00F4000C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bg-BG"/>
              </w:rPr>
              <w:t>,50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2346C" w:rsidRPr="005D0ED1" w:rsidRDefault="005D0ED1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2346C" w:rsidRPr="00F4000C" w:rsidRDefault="00F4000C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4,75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2346C" w:rsidRPr="005D0ED1" w:rsidRDefault="005D0ED1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2346C" w:rsidRPr="00F4000C" w:rsidRDefault="00F4000C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41,75</w:t>
            </w:r>
          </w:p>
        </w:tc>
      </w:tr>
    </w:tbl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95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0"/>
      </w:tblGrid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Pr="00885095" w:rsidRDefault="00885095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Pr="00885095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Подписи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членовете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конкурсната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комисия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</w:p>
          <w:p w:rsidR="00885095" w:rsidRPr="00885095" w:rsidRDefault="00885095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  <w:proofErr w:type="spellStart"/>
            <w:r w:rsidRPr="00885095">
              <w:rPr>
                <w:b/>
                <w:sz w:val="24"/>
                <w:szCs w:val="24"/>
              </w:rPr>
              <w:t>Председател</w:t>
            </w:r>
            <w:proofErr w:type="spellEnd"/>
            <w:r w:rsidRPr="00885095">
              <w:rPr>
                <w:b/>
                <w:sz w:val="24"/>
                <w:szCs w:val="24"/>
                <w:lang w:val="bg-BG"/>
              </w:rPr>
              <w:t xml:space="preserve"> на конкурсната комисия</w:t>
            </w:r>
            <w:r w:rsidRPr="00885095">
              <w:rPr>
                <w:sz w:val="24"/>
                <w:szCs w:val="24"/>
              </w:rPr>
              <w:t>: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  <w:r w:rsidRPr="00885095">
              <w:rPr>
                <w:sz w:val="24"/>
                <w:szCs w:val="24"/>
                <w:lang w:val="bg-BG"/>
              </w:rPr>
              <w:t xml:space="preserve">Людмила </w:t>
            </w:r>
            <w:proofErr w:type="spellStart"/>
            <w:r w:rsidRPr="00885095">
              <w:rPr>
                <w:sz w:val="24"/>
                <w:szCs w:val="24"/>
                <w:lang w:val="bg-BG"/>
              </w:rPr>
              <w:t>Тренкова</w:t>
            </w:r>
            <w:proofErr w:type="spellEnd"/>
            <w:r w:rsidRPr="00885095">
              <w:rPr>
                <w:sz w:val="24"/>
                <w:szCs w:val="24"/>
                <w:lang w:val="bg-BG"/>
              </w:rPr>
              <w:t xml:space="preserve"> – и.д. главен секретар на ГД ГВА;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  <w:proofErr w:type="spellStart"/>
            <w:r w:rsidRPr="00885095">
              <w:rPr>
                <w:b/>
                <w:sz w:val="24"/>
                <w:szCs w:val="24"/>
              </w:rPr>
              <w:t>Членове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  <w:r w:rsidRPr="00885095">
              <w:rPr>
                <w:sz w:val="24"/>
                <w:szCs w:val="24"/>
                <w:lang w:val="bg-BG"/>
              </w:rPr>
              <w:t>Георги М. Христов – главен инспектор в отдел ЛЕЛАП;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  <w:r w:rsidRPr="00885095">
              <w:rPr>
                <w:sz w:val="24"/>
                <w:szCs w:val="24"/>
                <w:lang w:val="bg-BG"/>
              </w:rPr>
              <w:t>Дима Кисьова – началник на отдел ПО;</w:t>
            </w: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DD515B" w:rsidRPr="00DD515B" w:rsidRDefault="00DD515B" w:rsidP="00DD515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bookmarkStart w:id="0" w:name="_GoBack"/>
            <w:bookmarkEnd w:id="0"/>
            <w:r w:rsidRPr="00DD515B">
              <w:rPr>
                <w:rFonts w:eastAsia="Times New Roman"/>
                <w:sz w:val="24"/>
                <w:szCs w:val="24"/>
                <w:lang w:val="bg-BG" w:eastAsia="en-US"/>
              </w:rPr>
              <w:t>Елиза Тодорова – главен експерт ЧР в отдел ФСДЧР.</w:t>
            </w:r>
          </w:p>
          <w:p w:rsidR="00885095" w:rsidRPr="00885095" w:rsidRDefault="00885095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203832" w:rsidRPr="0096045A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Дата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  <w:r w:rsidR="0096045A">
              <w:rPr>
                <w:sz w:val="24"/>
                <w:szCs w:val="24"/>
                <w:lang w:val="bg-BG"/>
              </w:rPr>
              <w:t xml:space="preserve"> 08.11.2018 г.</w:t>
            </w:r>
          </w:p>
        </w:tc>
      </w:tr>
    </w:tbl>
    <w:p w:rsidR="0011094A" w:rsidRDefault="0011094A"/>
    <w:sectPr w:rsidR="0011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2"/>
    <w:rsid w:val="00010F26"/>
    <w:rsid w:val="000D06E4"/>
    <w:rsid w:val="000F265B"/>
    <w:rsid w:val="0011094A"/>
    <w:rsid w:val="00203832"/>
    <w:rsid w:val="002265A5"/>
    <w:rsid w:val="002E6408"/>
    <w:rsid w:val="00455F5D"/>
    <w:rsid w:val="004C7F37"/>
    <w:rsid w:val="0052346C"/>
    <w:rsid w:val="005D0ED1"/>
    <w:rsid w:val="00602B30"/>
    <w:rsid w:val="00885095"/>
    <w:rsid w:val="0096045A"/>
    <w:rsid w:val="00DC376C"/>
    <w:rsid w:val="00DD515B"/>
    <w:rsid w:val="00F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15</cp:revision>
  <cp:lastPrinted>2018-11-07T16:22:00Z</cp:lastPrinted>
  <dcterms:created xsi:type="dcterms:W3CDTF">2018-11-07T16:12:00Z</dcterms:created>
  <dcterms:modified xsi:type="dcterms:W3CDTF">2018-11-08T11:28:00Z</dcterms:modified>
</cp:coreProperties>
</file>