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6D0AFA" w:rsidP="006D0AFA">
      <w:pPr>
        <w:rPr>
          <w:rFonts w:ascii="Arial" w:hAnsi="Arial" w:cs="Arial"/>
          <w:b/>
        </w:rPr>
      </w:pPr>
    </w:p>
    <w:p w:rsidR="006D0AFA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B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proofErr w:type="gramStart"/>
      <w:r w:rsidRPr="001E5355">
        <w:rPr>
          <w:rFonts w:ascii="Arial" w:hAnsi="Arial" w:cs="Arial"/>
          <w:b/>
          <w:lang w:val="ru-RU"/>
        </w:rPr>
        <w:t>за</w:t>
      </w:r>
      <w:proofErr w:type="gramEnd"/>
      <w:r w:rsidRPr="001E5355">
        <w:rPr>
          <w:rFonts w:ascii="Arial" w:hAnsi="Arial" w:cs="Arial"/>
          <w:b/>
          <w:lang w:val="ru-RU"/>
        </w:rPr>
        <w:t xml:space="preserve"> свободна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966331" w:rsidRPr="00E41CB7">
        <w:rPr>
          <w:rStyle w:val="overinputtxt1"/>
          <w:b/>
          <w:sz w:val="24"/>
          <w:szCs w:val="24"/>
          <w:lang w:val="bg-BG"/>
        </w:rPr>
        <w:t>Главен експерт“ в</w:t>
      </w:r>
      <w:r w:rsidRPr="00E41CB7">
        <w:rPr>
          <w:rStyle w:val="overinputtxt1"/>
          <w:b/>
          <w:sz w:val="24"/>
          <w:szCs w:val="24"/>
          <w:lang w:val="bg-BG"/>
        </w:rPr>
        <w:t xml:space="preserve"> отдел „</w:t>
      </w:r>
      <w:r w:rsidR="00966331" w:rsidRPr="00E41CB7">
        <w:rPr>
          <w:rStyle w:val="overinputtxt1"/>
          <w:b/>
          <w:sz w:val="24"/>
          <w:szCs w:val="24"/>
          <w:lang w:val="bg-BG"/>
        </w:rPr>
        <w:t>Международно сътрудничество</w:t>
      </w:r>
      <w:r w:rsidRPr="00E41CB7">
        <w:rPr>
          <w:rStyle w:val="overinputtxt1"/>
          <w:b/>
          <w:sz w:val="24"/>
          <w:szCs w:val="24"/>
          <w:lang w:val="bg-BG"/>
        </w:rPr>
        <w:t>“</w:t>
      </w:r>
      <w:r w:rsidR="00722807" w:rsidRPr="00E41CB7">
        <w:rPr>
          <w:rStyle w:val="overinputtxt1"/>
          <w:b/>
          <w:sz w:val="24"/>
          <w:szCs w:val="24"/>
          <w:lang w:val="bg-BG"/>
        </w:rPr>
        <w:t>, дирекция „Летателни стандарти“</w:t>
      </w:r>
      <w:r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E41CB7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  <w:r w:rsidRPr="00E41CB7">
        <w:rPr>
          <w:rFonts w:ascii="Arial" w:hAnsi="Arial" w:cs="Arial"/>
          <w:bCs/>
          <w:lang w:val="ru-RU"/>
        </w:rPr>
        <w:t xml:space="preserve"> </w:t>
      </w:r>
    </w:p>
    <w:p w:rsidR="00E76B55" w:rsidRPr="00E41CB7" w:rsidRDefault="00E76B55" w:rsidP="006D0AFA">
      <w:pPr>
        <w:jc w:val="both"/>
        <w:rPr>
          <w:rFonts w:ascii="Arial" w:hAnsi="Arial" w:cs="Arial"/>
          <w:bCs/>
          <w:lang w:val="ru-RU"/>
        </w:rPr>
      </w:pPr>
      <w:r w:rsidRPr="00E41CB7">
        <w:rPr>
          <w:rFonts w:ascii="Arial" w:hAnsi="Arial" w:cs="Arial"/>
          <w:bCs/>
          <w:lang w:val="ru-RU"/>
        </w:rPr>
        <w:tab/>
      </w:r>
      <w:proofErr w:type="spellStart"/>
      <w:r w:rsidR="00B02A18">
        <w:rPr>
          <w:rFonts w:ascii="Arial" w:hAnsi="Arial" w:cs="Arial"/>
          <w:bCs/>
          <w:lang w:val="ru-RU"/>
        </w:rPr>
        <w:t>Д</w:t>
      </w:r>
      <w:r w:rsidRPr="00E41CB7">
        <w:rPr>
          <w:rFonts w:ascii="Arial" w:hAnsi="Arial" w:cs="Arial"/>
          <w:bCs/>
          <w:lang w:val="ru-RU"/>
        </w:rPr>
        <w:t>опринася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E41CB7">
        <w:rPr>
          <w:rFonts w:ascii="Arial" w:hAnsi="Arial" w:cs="Arial"/>
          <w:bCs/>
          <w:lang w:val="ru-RU"/>
        </w:rPr>
        <w:t>изпълнението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41CB7">
        <w:rPr>
          <w:rFonts w:ascii="Arial" w:hAnsi="Arial" w:cs="Arial"/>
          <w:bCs/>
          <w:lang w:val="ru-RU"/>
        </w:rPr>
        <w:t>задълженията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41CB7">
        <w:rPr>
          <w:rFonts w:ascii="Arial" w:hAnsi="Arial" w:cs="Arial"/>
          <w:bCs/>
          <w:lang w:val="ru-RU"/>
        </w:rPr>
        <w:t>Главна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дирекция „</w:t>
      </w:r>
      <w:proofErr w:type="spellStart"/>
      <w:r w:rsidRPr="00E41CB7">
        <w:rPr>
          <w:rFonts w:ascii="Arial" w:hAnsi="Arial" w:cs="Arial"/>
          <w:bCs/>
          <w:lang w:val="ru-RU"/>
        </w:rPr>
        <w:t>Гражданска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въздухоплавателна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администрация“ (ГД ГВА), </w:t>
      </w:r>
      <w:proofErr w:type="spellStart"/>
      <w:r w:rsidRPr="00E41CB7">
        <w:rPr>
          <w:rFonts w:ascii="Arial" w:hAnsi="Arial" w:cs="Arial"/>
          <w:bCs/>
          <w:lang w:val="ru-RU"/>
        </w:rPr>
        <w:t>произтичащи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от </w:t>
      </w:r>
      <w:proofErr w:type="spellStart"/>
      <w:r w:rsidRPr="00E41CB7">
        <w:rPr>
          <w:rFonts w:ascii="Arial" w:hAnsi="Arial" w:cs="Arial"/>
          <w:bCs/>
          <w:lang w:val="ru-RU"/>
        </w:rPr>
        <w:t>членството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41CB7">
        <w:rPr>
          <w:rFonts w:ascii="Arial" w:hAnsi="Arial" w:cs="Arial"/>
          <w:bCs/>
          <w:lang w:val="ru-RU"/>
        </w:rPr>
        <w:t>Република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България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в </w:t>
      </w:r>
      <w:proofErr w:type="spellStart"/>
      <w:r w:rsidRPr="00E41CB7">
        <w:rPr>
          <w:rFonts w:ascii="Arial" w:hAnsi="Arial" w:cs="Arial"/>
          <w:bCs/>
          <w:lang w:val="ru-RU"/>
        </w:rPr>
        <w:t>Европейския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съюз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и </w:t>
      </w:r>
      <w:proofErr w:type="spellStart"/>
      <w:r w:rsidRPr="00E41CB7">
        <w:rPr>
          <w:rFonts w:ascii="Arial" w:hAnsi="Arial" w:cs="Arial"/>
          <w:bCs/>
          <w:lang w:val="ru-RU"/>
        </w:rPr>
        <w:t>специализираните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международни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организации, </w:t>
      </w:r>
      <w:proofErr w:type="spellStart"/>
      <w:r w:rsidRPr="00E41CB7">
        <w:rPr>
          <w:rFonts w:ascii="Arial" w:hAnsi="Arial" w:cs="Arial"/>
          <w:bCs/>
          <w:lang w:val="ru-RU"/>
        </w:rPr>
        <w:t>като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изготвя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експертни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оценки и позиции </w:t>
      </w:r>
      <w:proofErr w:type="gramStart"/>
      <w:r w:rsidRPr="00E41CB7">
        <w:rPr>
          <w:rFonts w:ascii="Arial" w:hAnsi="Arial" w:cs="Arial"/>
          <w:bCs/>
          <w:lang w:val="ru-RU"/>
        </w:rPr>
        <w:t>по</w:t>
      </w:r>
      <w:proofErr w:type="gram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документи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и теми на ЕС, ICA</w:t>
      </w:r>
      <w:r w:rsidR="003A11E9">
        <w:rPr>
          <w:rFonts w:ascii="Arial" w:hAnsi="Arial" w:cs="Arial"/>
          <w:bCs/>
          <w:lang w:val="ru-RU"/>
        </w:rPr>
        <w:t xml:space="preserve">O, EASA, ЕСАС, </w:t>
      </w:r>
      <w:proofErr w:type="spellStart"/>
      <w:r w:rsidR="003A11E9">
        <w:rPr>
          <w:rFonts w:ascii="Arial" w:hAnsi="Arial" w:cs="Arial"/>
          <w:bCs/>
          <w:lang w:val="ru-RU"/>
        </w:rPr>
        <w:t>Eurocontrol</w:t>
      </w:r>
      <w:proofErr w:type="spellEnd"/>
      <w:r w:rsidR="003A11E9">
        <w:rPr>
          <w:rFonts w:ascii="Arial" w:hAnsi="Arial" w:cs="Arial"/>
          <w:bCs/>
          <w:lang w:val="ru-RU"/>
        </w:rPr>
        <w:t xml:space="preserve">. </w:t>
      </w:r>
      <w:proofErr w:type="spellStart"/>
      <w:r w:rsidR="003A11E9">
        <w:rPr>
          <w:rFonts w:ascii="Arial" w:hAnsi="Arial" w:cs="Arial"/>
          <w:bCs/>
          <w:lang w:val="ru-RU"/>
        </w:rPr>
        <w:t>П</w:t>
      </w:r>
      <w:r w:rsidRPr="00E41CB7">
        <w:rPr>
          <w:rFonts w:ascii="Arial" w:hAnsi="Arial" w:cs="Arial"/>
          <w:bCs/>
          <w:lang w:val="ru-RU"/>
        </w:rPr>
        <w:t>одпомага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ГД ГВА за </w:t>
      </w:r>
      <w:proofErr w:type="spellStart"/>
      <w:r w:rsidRPr="00E41CB7">
        <w:rPr>
          <w:rFonts w:ascii="Arial" w:hAnsi="Arial" w:cs="Arial"/>
          <w:bCs/>
          <w:lang w:val="ru-RU"/>
        </w:rPr>
        <w:t>постигане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gramStart"/>
      <w:r w:rsidRPr="00E41CB7">
        <w:rPr>
          <w:rFonts w:ascii="Arial" w:hAnsi="Arial" w:cs="Arial"/>
          <w:bCs/>
          <w:lang w:val="ru-RU"/>
        </w:rPr>
        <w:t>на целите</w:t>
      </w:r>
      <w:proofErr w:type="gramEnd"/>
      <w:r w:rsidRPr="00E41CB7">
        <w:rPr>
          <w:rFonts w:ascii="Arial" w:hAnsi="Arial" w:cs="Arial"/>
          <w:bCs/>
          <w:lang w:val="ru-RU"/>
        </w:rPr>
        <w:t xml:space="preserve"> й </w:t>
      </w:r>
      <w:proofErr w:type="spellStart"/>
      <w:r w:rsidRPr="00E41CB7">
        <w:rPr>
          <w:rFonts w:ascii="Arial" w:hAnsi="Arial" w:cs="Arial"/>
          <w:bCs/>
          <w:lang w:val="ru-RU"/>
        </w:rPr>
        <w:t>като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ННО </w:t>
      </w:r>
      <w:proofErr w:type="spellStart"/>
      <w:r w:rsidRPr="00E41CB7">
        <w:rPr>
          <w:rFonts w:ascii="Arial" w:hAnsi="Arial" w:cs="Arial"/>
          <w:bCs/>
          <w:lang w:val="ru-RU"/>
        </w:rPr>
        <w:t>във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Функционалния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блок </w:t>
      </w:r>
      <w:proofErr w:type="spellStart"/>
      <w:r w:rsidRPr="00E41CB7">
        <w:rPr>
          <w:rFonts w:ascii="Arial" w:hAnsi="Arial" w:cs="Arial"/>
          <w:bCs/>
          <w:lang w:val="ru-RU"/>
        </w:rPr>
        <w:t>възду</w:t>
      </w:r>
      <w:r w:rsidR="00966651" w:rsidRPr="00E41CB7">
        <w:rPr>
          <w:rFonts w:ascii="Arial" w:hAnsi="Arial" w:cs="Arial"/>
          <w:bCs/>
          <w:lang w:val="ru-RU"/>
        </w:rPr>
        <w:t>шно</w:t>
      </w:r>
      <w:proofErr w:type="spellEnd"/>
      <w:r w:rsidR="00966651" w:rsidRPr="00E41CB7">
        <w:rPr>
          <w:rFonts w:ascii="Arial" w:hAnsi="Arial" w:cs="Arial"/>
          <w:bCs/>
          <w:lang w:val="ru-RU"/>
        </w:rPr>
        <w:t xml:space="preserve"> пространство DANUBE FAB. </w:t>
      </w:r>
      <w:proofErr w:type="spellStart"/>
      <w:r w:rsidR="00966651" w:rsidRPr="00E41CB7">
        <w:rPr>
          <w:rFonts w:ascii="Arial" w:hAnsi="Arial" w:cs="Arial"/>
          <w:bCs/>
          <w:lang w:val="ru-RU"/>
        </w:rPr>
        <w:t>С</w:t>
      </w:r>
      <w:r w:rsidRPr="00E41CB7">
        <w:rPr>
          <w:rFonts w:ascii="Arial" w:hAnsi="Arial" w:cs="Arial"/>
          <w:bCs/>
          <w:lang w:val="ru-RU"/>
        </w:rPr>
        <w:t>ъдейства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E41CB7">
        <w:rPr>
          <w:rFonts w:ascii="Arial" w:hAnsi="Arial" w:cs="Arial"/>
          <w:bCs/>
          <w:lang w:val="ru-RU"/>
        </w:rPr>
        <w:t>изпълнението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41CB7">
        <w:rPr>
          <w:rFonts w:ascii="Arial" w:hAnsi="Arial" w:cs="Arial"/>
          <w:bCs/>
          <w:lang w:val="ru-RU"/>
        </w:rPr>
        <w:t>задълженията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ГД ГВА по </w:t>
      </w:r>
      <w:proofErr w:type="spellStart"/>
      <w:r w:rsidRPr="00E41CB7">
        <w:rPr>
          <w:rFonts w:ascii="Arial" w:hAnsi="Arial" w:cs="Arial"/>
          <w:bCs/>
          <w:lang w:val="ru-RU"/>
        </w:rPr>
        <w:t>международните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договори в </w:t>
      </w:r>
      <w:proofErr w:type="spellStart"/>
      <w:r w:rsidRPr="00E41CB7">
        <w:rPr>
          <w:rFonts w:ascii="Arial" w:hAnsi="Arial" w:cs="Arial"/>
          <w:bCs/>
          <w:lang w:val="ru-RU"/>
        </w:rPr>
        <w:t>областта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41CB7">
        <w:rPr>
          <w:rFonts w:ascii="Arial" w:hAnsi="Arial" w:cs="Arial"/>
          <w:bCs/>
          <w:lang w:val="ru-RU"/>
        </w:rPr>
        <w:t>гражданското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въздухоплаване</w:t>
      </w:r>
      <w:proofErr w:type="spellEnd"/>
      <w:r w:rsidRPr="00E41CB7">
        <w:rPr>
          <w:rFonts w:ascii="Arial" w:hAnsi="Arial" w:cs="Arial"/>
          <w:bCs/>
          <w:lang w:val="ru-RU"/>
        </w:rPr>
        <w:t xml:space="preserve">, </w:t>
      </w:r>
      <w:proofErr w:type="gramStart"/>
      <w:r w:rsidRPr="00E41CB7">
        <w:rPr>
          <w:rFonts w:ascii="Arial" w:hAnsi="Arial" w:cs="Arial"/>
          <w:bCs/>
          <w:lang w:val="ru-RU"/>
        </w:rPr>
        <w:t>по</w:t>
      </w:r>
      <w:proofErr w:type="gram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които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Република</w:t>
      </w:r>
      <w:proofErr w:type="spellEnd"/>
      <w:r w:rsidRPr="00E41CB7">
        <w:rPr>
          <w:rFonts w:ascii="Arial" w:hAnsi="Arial" w:cs="Arial"/>
          <w:bCs/>
          <w:lang w:val="ru-RU"/>
        </w:rPr>
        <w:t xml:space="preserve"> </w:t>
      </w:r>
      <w:proofErr w:type="spellStart"/>
      <w:r w:rsidRPr="00E41CB7">
        <w:rPr>
          <w:rFonts w:ascii="Arial" w:hAnsi="Arial" w:cs="Arial"/>
          <w:bCs/>
          <w:lang w:val="ru-RU"/>
        </w:rPr>
        <w:t>България</w:t>
      </w:r>
      <w:proofErr w:type="spellEnd"/>
      <w:r w:rsidRPr="00E41CB7">
        <w:rPr>
          <w:rFonts w:ascii="Arial" w:hAnsi="Arial" w:cs="Arial"/>
          <w:bCs/>
          <w:lang w:val="ru-RU"/>
        </w:rPr>
        <w:t xml:space="preserve"> е страна.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Участва в дейността на отдела, свързана с координацията по въпросите на ЕС, в т.ч. в изготвянето на рамкови позиции по нови законодателни предложения и стратегически документи в областта на гражданското въздухоплаване; изготвянето на указания за заседанията на подготвителните органи на Съвета на ЕС и позиции за Съвета ТТЕ във връзка с разглежданите досиета и теми в областта на гражданското въздухоплаване.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 xml:space="preserve">Извършва дейности, свързани с прилагането на Регламент (ЕО) № 847/2004  като участва в работата на специализираните комитети/работни групи към ЕК; осъществява комуникацията на ГД ГВА по електронната система </w:t>
      </w:r>
      <w:r w:rsidRPr="00E41CB7">
        <w:rPr>
          <w:rFonts w:ascii="Arial" w:eastAsia="Times New Roman" w:hAnsi="Arial" w:cs="Arial"/>
          <w:spacing w:val="-4"/>
          <w:lang w:val="en-US" w:eastAsia="bg-BG"/>
        </w:rPr>
        <w:t>CIRCABC</w:t>
      </w:r>
      <w:r w:rsidRPr="00E41CB7">
        <w:rPr>
          <w:rFonts w:ascii="Arial" w:eastAsia="Times New Roman" w:hAnsi="Arial" w:cs="Arial"/>
          <w:spacing w:val="-4"/>
          <w:lang w:eastAsia="bg-BG"/>
        </w:rPr>
        <w:t xml:space="preserve">  относно достъпа до пазара и международните договори на ЕС с трети страни.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Осъществява функциите на лице за контакт и участва в дейността на Секретариата на Съвета на националните надзорни органи в DANUBE FAB.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 xml:space="preserve">Извършва дейности във връзка с членството на Република България в европейските, международните и регионални организации и други структури в областта на гражданското въздухоплаване (ICAO, </w:t>
      </w:r>
      <w:r w:rsidRPr="00E41CB7">
        <w:rPr>
          <w:rFonts w:ascii="Arial" w:eastAsia="Times New Roman" w:hAnsi="Arial" w:cs="Arial"/>
          <w:spacing w:val="-4"/>
          <w:lang w:val="en-US" w:eastAsia="bg-BG"/>
        </w:rPr>
        <w:t xml:space="preserve">ECAC, CERG, </w:t>
      </w:r>
      <w:r w:rsidRPr="00E41CB7">
        <w:rPr>
          <w:rFonts w:ascii="Arial" w:eastAsia="Times New Roman" w:hAnsi="Arial" w:cs="Arial"/>
          <w:spacing w:val="-4"/>
          <w:lang w:eastAsia="bg-BG"/>
        </w:rPr>
        <w:t xml:space="preserve">EASA, </w:t>
      </w:r>
      <w:proofErr w:type="spellStart"/>
      <w:r w:rsidRPr="00E41CB7">
        <w:rPr>
          <w:rFonts w:ascii="Arial" w:eastAsia="Times New Roman" w:hAnsi="Arial" w:cs="Arial"/>
          <w:spacing w:val="-4"/>
          <w:lang w:eastAsia="bg-BG"/>
        </w:rPr>
        <w:t>Eurocontrol</w:t>
      </w:r>
      <w:proofErr w:type="spellEnd"/>
      <w:r w:rsidRPr="00E41CB7">
        <w:rPr>
          <w:rFonts w:ascii="Arial" w:eastAsia="Times New Roman" w:hAnsi="Arial" w:cs="Arial"/>
          <w:spacing w:val="-4"/>
          <w:lang w:eastAsia="bg-BG"/>
        </w:rPr>
        <w:t xml:space="preserve">), </w:t>
      </w:r>
      <w:r w:rsidRPr="00E41CB7">
        <w:rPr>
          <w:rFonts w:ascii="Arial" w:eastAsia="Times New Roman" w:hAnsi="Arial" w:cs="Arial"/>
          <w:spacing w:val="-4"/>
          <w:lang w:eastAsia="bg-BG"/>
        </w:rPr>
        <w:lastRenderedPageBreak/>
        <w:t>като осъществява кореспонденция и подготвя участието на ГД ГВА в заседанията на ръководните им органи.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Участва в процеса на разработване, договаряне, сключване, изменение, ратификация и изпълнение на двустранните и многостранните международни договори за въздушен транспорт.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Изготвя и актуализира справките за двустранно и многостранно сътрудничество на Република България в областта на въздушния транспорт.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Подпомага отдела за постигане на целите, свързани с осъществяването на международна дейност като участва в подготовката и провеждането на международни прояви в страната и в чужбина.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right="182" w:firstLine="720"/>
        <w:jc w:val="both"/>
        <w:rPr>
          <w:rFonts w:ascii="Arial" w:eastAsia="Times New Roman" w:hAnsi="Arial" w:cs="Arial"/>
          <w:spacing w:val="-4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 xml:space="preserve">Участва в работата по актуализиране, хармонизиране и прилагане на националното законодателство по въпросите на авиационната политика. 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eastAsia="bg-BG"/>
        </w:rPr>
      </w:pPr>
      <w:r w:rsidRPr="00E41CB7">
        <w:rPr>
          <w:rFonts w:ascii="Arial" w:eastAsia="Times New Roman" w:hAnsi="Arial" w:cs="Arial"/>
          <w:lang w:eastAsia="bg-BG"/>
        </w:rPr>
        <w:t xml:space="preserve">Изготвя справки за двустранни и многостранни отношения, доклади от участия в срещи, експертни становища, осъществява международна и вътрешна кореспонденция.  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eastAsia="bg-BG"/>
        </w:rPr>
      </w:pPr>
      <w:r w:rsidRPr="00E41CB7">
        <w:rPr>
          <w:rFonts w:ascii="Arial" w:eastAsia="Times New Roman" w:hAnsi="Arial" w:cs="Arial"/>
          <w:lang w:eastAsia="bg-BG"/>
        </w:rPr>
        <w:t>Участва в дейността на ГД ГВА като Национален надзорен орган.</w:t>
      </w:r>
    </w:p>
    <w:p w:rsidR="005F2681" w:rsidRPr="00E41CB7" w:rsidRDefault="005F2681" w:rsidP="005F26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eastAsia="bg-BG"/>
        </w:rPr>
      </w:pPr>
      <w:r w:rsidRPr="00E41CB7">
        <w:rPr>
          <w:rFonts w:ascii="Arial" w:eastAsia="Times New Roman" w:hAnsi="Arial" w:cs="Arial"/>
          <w:spacing w:val="-4"/>
          <w:lang w:eastAsia="bg-BG"/>
        </w:rPr>
        <w:t>Изпълнява и други функции, възложени от главния директор в рамките на компетентността на отдела.</w:t>
      </w: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E41CB7" w:rsidRDefault="006D0AFA" w:rsidP="006D0AFA">
      <w:pPr>
        <w:tabs>
          <w:tab w:val="left" w:pos="1620"/>
        </w:tabs>
        <w:ind w:firstLine="720"/>
        <w:jc w:val="both"/>
        <w:rPr>
          <w:rFonts w:ascii="Arial" w:hAnsi="Arial" w:cs="Arial"/>
          <w:b/>
          <w:lang w:val="ru-RU"/>
        </w:rPr>
      </w:pPr>
      <w:r w:rsidRPr="00E41CB7">
        <w:rPr>
          <w:rFonts w:ascii="Arial" w:eastAsia="MS Mincho" w:hAnsi="Arial" w:cs="Arial"/>
          <w:b/>
          <w:lang w:val="ru-RU"/>
        </w:rPr>
        <w:t xml:space="preserve">- образование - </w:t>
      </w:r>
      <w:proofErr w:type="spellStart"/>
      <w:r w:rsidRPr="00E41CB7">
        <w:rPr>
          <w:rFonts w:ascii="Arial" w:eastAsia="MS Mincho" w:hAnsi="Arial" w:cs="Arial"/>
          <w:b/>
          <w:lang w:val="ru-RU"/>
        </w:rPr>
        <w:t>висше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, </w:t>
      </w:r>
      <w:proofErr w:type="spellStart"/>
      <w:r w:rsidRPr="00E41CB7">
        <w:rPr>
          <w:rFonts w:ascii="Arial" w:eastAsia="MS Mincho" w:hAnsi="Arial" w:cs="Arial"/>
          <w:b/>
          <w:lang w:val="ru-RU"/>
        </w:rPr>
        <w:t>образователно-к</w:t>
      </w:r>
      <w:r w:rsidR="00833F73" w:rsidRPr="00E41CB7">
        <w:rPr>
          <w:rFonts w:ascii="Arial" w:eastAsia="MS Mincho" w:hAnsi="Arial" w:cs="Arial"/>
          <w:b/>
          <w:lang w:val="ru-RU"/>
        </w:rPr>
        <w:t>валификационна</w:t>
      </w:r>
      <w:proofErr w:type="spellEnd"/>
      <w:r w:rsidR="00833F73" w:rsidRPr="00E41CB7">
        <w:rPr>
          <w:rFonts w:ascii="Arial" w:eastAsia="MS Mincho" w:hAnsi="Arial" w:cs="Arial"/>
          <w:b/>
          <w:lang w:val="ru-RU"/>
        </w:rPr>
        <w:t xml:space="preserve"> степен – </w:t>
      </w:r>
      <w:proofErr w:type="spellStart"/>
      <w:r w:rsidR="00833F73" w:rsidRPr="00E41CB7">
        <w:rPr>
          <w:rFonts w:ascii="Arial" w:eastAsia="MS Mincho" w:hAnsi="Arial" w:cs="Arial"/>
          <w:b/>
          <w:lang w:val="ru-RU"/>
        </w:rPr>
        <w:t>бакалавър</w:t>
      </w:r>
      <w:proofErr w:type="spellEnd"/>
      <w:r w:rsidRPr="00E41CB7">
        <w:rPr>
          <w:rFonts w:ascii="Arial" w:hAnsi="Arial" w:cs="Arial"/>
          <w:b/>
          <w:lang w:val="ru-RU"/>
        </w:rPr>
        <w:t>;</w:t>
      </w:r>
    </w:p>
    <w:p w:rsidR="006D0AFA" w:rsidRPr="00E41CB7" w:rsidRDefault="006D0AFA" w:rsidP="006D0AFA">
      <w:pPr>
        <w:tabs>
          <w:tab w:val="left" w:pos="1620"/>
        </w:tabs>
        <w:ind w:firstLine="720"/>
        <w:jc w:val="both"/>
        <w:rPr>
          <w:rFonts w:ascii="Arial" w:eastAsia="MS Mincho" w:hAnsi="Arial" w:cs="Arial"/>
          <w:b/>
          <w:lang w:val="ru-RU"/>
        </w:rPr>
      </w:pPr>
      <w:r w:rsidRPr="00E41CB7">
        <w:rPr>
          <w:rFonts w:ascii="Arial" w:hAnsi="Arial" w:cs="Arial"/>
          <w:b/>
          <w:lang w:val="ru-RU"/>
        </w:rPr>
        <w:t xml:space="preserve">- </w:t>
      </w:r>
      <w:proofErr w:type="spellStart"/>
      <w:r w:rsidRPr="00E41CB7">
        <w:rPr>
          <w:rFonts w:ascii="Arial" w:hAnsi="Arial" w:cs="Arial"/>
          <w:b/>
          <w:lang w:val="ru-RU"/>
        </w:rPr>
        <w:t>професионална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spellStart"/>
      <w:r w:rsidRPr="00E41CB7">
        <w:rPr>
          <w:rFonts w:ascii="Arial" w:hAnsi="Arial" w:cs="Arial"/>
          <w:b/>
          <w:lang w:val="ru-RU"/>
        </w:rPr>
        <w:t>област</w:t>
      </w:r>
      <w:proofErr w:type="spellEnd"/>
      <w:r w:rsidRPr="00E41CB7">
        <w:rPr>
          <w:rFonts w:ascii="Arial" w:hAnsi="Arial" w:cs="Arial"/>
          <w:b/>
          <w:lang w:val="ru-RU"/>
        </w:rPr>
        <w:t xml:space="preserve"> – </w:t>
      </w:r>
      <w:r w:rsidR="00AA0402" w:rsidRPr="00E41CB7">
        <w:rPr>
          <w:rFonts w:ascii="Arial" w:hAnsi="Arial" w:cs="Arial"/>
        </w:rPr>
        <w:t>международни отношения, икономика, право, филология.</w:t>
      </w:r>
    </w:p>
    <w:p w:rsidR="006D0AFA" w:rsidRPr="00E41CB7" w:rsidRDefault="006D0AFA" w:rsidP="006D0AFA">
      <w:pPr>
        <w:tabs>
          <w:tab w:val="left" w:pos="1620"/>
        </w:tabs>
        <w:ind w:firstLine="720"/>
        <w:jc w:val="both"/>
        <w:rPr>
          <w:rFonts w:ascii="Arial" w:eastAsia="MS Mincho" w:hAnsi="Arial" w:cs="Arial"/>
          <w:lang w:val="en-US"/>
        </w:rPr>
      </w:pPr>
      <w:r w:rsidRPr="00E41CB7">
        <w:rPr>
          <w:rFonts w:ascii="Arial" w:eastAsia="MS Mincho" w:hAnsi="Arial" w:cs="Arial"/>
          <w:b/>
        </w:rPr>
        <w:t>-</w:t>
      </w:r>
      <w:r w:rsidR="007718BB" w:rsidRPr="00E41CB7">
        <w:rPr>
          <w:rFonts w:ascii="Arial" w:eastAsia="MS Mincho" w:hAnsi="Arial" w:cs="Arial"/>
          <w:b/>
        </w:rPr>
        <w:t xml:space="preserve"> </w:t>
      </w:r>
      <w:r w:rsidRPr="00E41CB7">
        <w:rPr>
          <w:rFonts w:ascii="Arial" w:eastAsia="MS Mincho" w:hAnsi="Arial" w:cs="Arial"/>
          <w:b/>
        </w:rPr>
        <w:t xml:space="preserve">професионален опит – </w:t>
      </w:r>
      <w:r w:rsidR="00AA0402" w:rsidRPr="00E41CB7">
        <w:rPr>
          <w:rFonts w:ascii="Arial" w:hAnsi="Arial" w:cs="Arial"/>
        </w:rPr>
        <w:t>най-малко 3 години в  сферата</w:t>
      </w:r>
      <w:r w:rsidR="001A4894" w:rsidRPr="00E41CB7">
        <w:rPr>
          <w:rFonts w:ascii="Arial" w:hAnsi="Arial" w:cs="Arial"/>
        </w:rPr>
        <w:t xml:space="preserve"> на</w:t>
      </w:r>
      <w:r w:rsidR="00AA0402" w:rsidRPr="00E41CB7">
        <w:rPr>
          <w:rFonts w:ascii="Arial" w:hAnsi="Arial" w:cs="Arial"/>
        </w:rPr>
        <w:t xml:space="preserve"> международните отношения или ІV младши ранг.</w:t>
      </w:r>
    </w:p>
    <w:p w:rsidR="006D0AFA" w:rsidRPr="00E41CB7" w:rsidRDefault="006D0AFA" w:rsidP="006D0AFA">
      <w:pPr>
        <w:tabs>
          <w:tab w:val="left" w:pos="1620"/>
        </w:tabs>
        <w:ind w:firstLine="720"/>
        <w:jc w:val="both"/>
        <w:rPr>
          <w:rFonts w:ascii="Arial" w:eastAsia="MS Mincho" w:hAnsi="Arial" w:cs="Arial"/>
          <w:lang w:val="en-US"/>
        </w:rPr>
      </w:pPr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</w:p>
    <w:p w:rsidR="008E36BA" w:rsidRPr="00E41CB7" w:rsidRDefault="008E36BA" w:rsidP="008E36BA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  <w:r w:rsidRPr="00E41CB7">
        <w:rPr>
          <w:rFonts w:ascii="Arial" w:eastAsia="MS Mincho" w:hAnsi="Arial" w:cs="Arial"/>
        </w:rPr>
        <w:t xml:space="preserve">Владеене на английски език: Ниво – С1; </w:t>
      </w:r>
    </w:p>
    <w:p w:rsidR="008E36BA" w:rsidRDefault="008E36BA" w:rsidP="008E36BA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  <w:r w:rsidRPr="00E41CB7">
        <w:rPr>
          <w:rFonts w:ascii="Arial" w:eastAsia="MS Mincho" w:hAnsi="Arial" w:cs="Arial"/>
        </w:rPr>
        <w:t>Владеене на един от другите официални работни езици на ИКАО е предимство.</w:t>
      </w:r>
    </w:p>
    <w:p w:rsidR="009B1823" w:rsidRPr="00E41CB7" w:rsidRDefault="009B1823" w:rsidP="008E36BA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</w:p>
    <w:p w:rsidR="006D0AFA" w:rsidRPr="00E41CB7" w:rsidRDefault="00722807" w:rsidP="00C7668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6D0AFA" w:rsidRPr="00E41CB7">
        <w:rPr>
          <w:rFonts w:ascii="Arial" w:eastAsia="MS Mincho" w:hAnsi="Arial" w:cs="Arial"/>
        </w:rPr>
        <w:t>Интервю.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t xml:space="preserve"> </w:t>
      </w:r>
    </w:p>
    <w:p w:rsidR="00524F6F" w:rsidRPr="00E41CB7" w:rsidRDefault="006D0AFA" w:rsidP="006D0AFA">
      <w:pPr>
        <w:pStyle w:val="BodyText"/>
        <w:jc w:val="both"/>
        <w:rPr>
          <w:rFonts w:ascii="Arial" w:hAnsi="Arial" w:cs="Arial"/>
          <w:b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Pr="00E41CB7">
        <w:rPr>
          <w:rStyle w:val="overinputtxt1"/>
          <w:color w:val="auto"/>
          <w:sz w:val="24"/>
          <w:szCs w:val="24"/>
          <w:lang w:val="bg-BG"/>
        </w:rPr>
        <w:t>от</w:t>
      </w:r>
      <w:r w:rsidRPr="00E41CB7">
        <w:rPr>
          <w:rStyle w:val="overinputtxt1"/>
          <w:b/>
          <w:color w:val="auto"/>
          <w:sz w:val="24"/>
          <w:szCs w:val="24"/>
          <w:lang w:val="bg-BG"/>
        </w:rPr>
        <w:t xml:space="preserve"> </w:t>
      </w:r>
      <w:r w:rsidR="00CB0156" w:rsidRPr="00E41CB7">
        <w:rPr>
          <w:rStyle w:val="overinputtxt1"/>
          <w:color w:val="auto"/>
          <w:sz w:val="24"/>
          <w:szCs w:val="24"/>
          <w:lang w:val="bg-BG"/>
        </w:rPr>
        <w:t>510</w:t>
      </w:r>
      <w:r w:rsidRPr="00E41CB7">
        <w:rPr>
          <w:rStyle w:val="overinputtxt1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1CB7">
        <w:rPr>
          <w:rStyle w:val="overinputtxt1"/>
          <w:color w:val="auto"/>
          <w:sz w:val="24"/>
          <w:szCs w:val="24"/>
          <w:lang w:val="ru-RU"/>
        </w:rPr>
        <w:t>лв</w:t>
      </w:r>
      <w:proofErr w:type="spellEnd"/>
      <w:r w:rsidRPr="00E41CB7">
        <w:rPr>
          <w:rStyle w:val="overinputtxt1"/>
          <w:color w:val="auto"/>
          <w:sz w:val="24"/>
          <w:szCs w:val="24"/>
          <w:lang w:val="ru-RU"/>
        </w:rPr>
        <w:t>.</w:t>
      </w:r>
      <w:r w:rsidR="00C7668B" w:rsidRPr="00E41CB7">
        <w:rPr>
          <w:rStyle w:val="overinputtxt1"/>
          <w:color w:val="auto"/>
          <w:sz w:val="24"/>
          <w:szCs w:val="24"/>
          <w:lang w:val="bg-BG"/>
        </w:rPr>
        <w:t xml:space="preserve"> до 2150</w:t>
      </w:r>
      <w:r w:rsidRPr="00E41CB7">
        <w:rPr>
          <w:rStyle w:val="overinputtxt1"/>
          <w:color w:val="auto"/>
          <w:sz w:val="24"/>
          <w:szCs w:val="24"/>
          <w:lang w:val="bg-BG"/>
        </w:rPr>
        <w:t xml:space="preserve"> лв. в зависимост от професионалния </w:t>
      </w:r>
      <w:proofErr w:type="gramStart"/>
      <w:r w:rsidRPr="00E41CB7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Pr="00E41CB7">
        <w:rPr>
          <w:rStyle w:val="overinputtxt1"/>
          <w:color w:val="auto"/>
          <w:sz w:val="24"/>
          <w:szCs w:val="24"/>
          <w:lang w:val="bg-BG"/>
        </w:rPr>
        <w:t>.</w:t>
      </w: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чл.81а, ал.2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lastRenderedPageBreak/>
        <w:t xml:space="preserve">4.Копие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6D0AFA" w:rsidRPr="00E41CB7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Документите се подават лично или чрез пълномощник , който представя пълномощно с нотариално заверен подпис</w:t>
      </w:r>
      <w:r w:rsidR="00AB319D">
        <w:rPr>
          <w:rFonts w:ascii="Arial" w:hAnsi="Arial" w:cs="Arial"/>
        </w:rPr>
        <w:t>,</w:t>
      </w:r>
      <w:bookmarkStart w:id="0" w:name="_GoBack"/>
      <w:bookmarkEnd w:id="0"/>
      <w:r w:rsidRPr="00C7668B">
        <w:rPr>
          <w:rFonts w:ascii="Arial" w:hAnsi="Arial" w:cs="Arial"/>
        </w:rPr>
        <w:t xml:space="preserve"> в 10-дневен срок от датата на обявяване на длъжността в информационния портал за мобилност на служителите в държавната администрация, всеки работен ден  от 09.00 часа до 17.30 часа в деловодството на ГД ГВА на адрес: гр. София, ул. „Дякон </w:t>
      </w:r>
      <w:proofErr w:type="spellStart"/>
      <w:r w:rsidRPr="00C7668B">
        <w:rPr>
          <w:rFonts w:ascii="Arial" w:hAnsi="Arial" w:cs="Arial"/>
        </w:rPr>
        <w:t>Игнат</w:t>
      </w:r>
      <w:r w:rsidRPr="00E41CB7">
        <w:rPr>
          <w:rFonts w:ascii="Arial" w:hAnsi="Arial" w:cs="Arial"/>
        </w:rPr>
        <w:t>ий</w:t>
      </w:r>
      <w:proofErr w:type="spellEnd"/>
      <w:r w:rsidRPr="00E41CB7">
        <w:rPr>
          <w:rFonts w:ascii="Arial" w:hAnsi="Arial" w:cs="Arial"/>
        </w:rPr>
        <w:t xml:space="preserve">“ № 9, ет.4, стая 425, </w:t>
      </w:r>
      <w:r w:rsidR="006D0AFA" w:rsidRPr="00E41CB7">
        <w:rPr>
          <w:rFonts w:ascii="Arial" w:hAnsi="Arial" w:cs="Arial"/>
          <w:color w:val="000000"/>
        </w:rPr>
        <w:t>телефон за допълнителна информация: 02/937 10 89 или 02/937 10 47.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6D0AFA" w:rsidRPr="00E41CB7" w:rsidRDefault="006D0AFA" w:rsidP="006D0AFA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процедурата</w:t>
      </w:r>
      <w:r w:rsidR="0083441F" w:rsidRPr="00E41CB7">
        <w:rPr>
          <w:rFonts w:ascii="Arial" w:eastAsia="MS Mincho" w:hAnsi="Arial" w:cs="Arial"/>
        </w:rPr>
        <w:t xml:space="preserve"> 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r w:rsidRPr="00E41CB7">
          <w:rPr>
            <w:rStyle w:val="Hyperlink"/>
            <w:rFonts w:ascii="Arial" w:hAnsi="Arial" w:cs="Arial"/>
          </w:rPr>
          <w:t>www.</w:t>
        </w:r>
        <w:r w:rsidRPr="00E41CB7">
          <w:rPr>
            <w:rStyle w:val="Hyperlink"/>
            <w:rFonts w:ascii="Arial" w:hAnsi="Arial" w:cs="Arial"/>
            <w:lang w:val="en-US"/>
          </w:rPr>
          <w:t>caa</w:t>
        </w:r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p w:rsidR="006D0AFA" w:rsidRPr="00E41CB7" w:rsidRDefault="006D0AFA" w:rsidP="006D0AFA">
      <w:pPr>
        <w:ind w:firstLine="720"/>
        <w:jc w:val="both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ind w:firstLine="720"/>
        <w:jc w:val="both"/>
        <w:rPr>
          <w:rFonts w:ascii="Arial" w:hAnsi="Arial" w:cs="Arial"/>
          <w:lang w:val="ru-RU"/>
        </w:rPr>
      </w:pPr>
    </w:p>
    <w:p w:rsidR="00794CA9" w:rsidRPr="00E41CB7" w:rsidRDefault="00794CA9" w:rsidP="006D0AFA">
      <w:pPr>
        <w:rPr>
          <w:rFonts w:ascii="Arial" w:hAnsi="Arial" w:cs="Arial"/>
          <w:color w:val="FF0000"/>
        </w:rPr>
      </w:pPr>
    </w:p>
    <w:sectPr w:rsidR="00794CA9" w:rsidRPr="00E41CB7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EF" w:rsidRDefault="007113EF" w:rsidP="00005D72">
      <w:pPr>
        <w:spacing w:after="0"/>
      </w:pPr>
      <w:r>
        <w:separator/>
      </w:r>
    </w:p>
  </w:endnote>
  <w:endnote w:type="continuationSeparator" w:id="0">
    <w:p w:rsidR="007113EF" w:rsidRDefault="007113EF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319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319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EF" w:rsidRDefault="007113EF" w:rsidP="00005D72">
      <w:pPr>
        <w:spacing w:after="0"/>
      </w:pPr>
      <w:r>
        <w:separator/>
      </w:r>
    </w:p>
  </w:footnote>
  <w:footnote w:type="continuationSeparator" w:id="0">
    <w:p w:rsidR="007113EF" w:rsidRDefault="007113EF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8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9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24"/>
  </w:num>
  <w:num w:numId="14">
    <w:abstractNumId w:val="30"/>
  </w:num>
  <w:num w:numId="15">
    <w:abstractNumId w:val="11"/>
  </w:num>
  <w:num w:numId="16">
    <w:abstractNumId w:val="23"/>
  </w:num>
  <w:num w:numId="17">
    <w:abstractNumId w:val="22"/>
  </w:num>
  <w:num w:numId="18">
    <w:abstractNumId w:val="17"/>
  </w:num>
  <w:num w:numId="19">
    <w:abstractNumId w:val="16"/>
  </w:num>
  <w:num w:numId="20">
    <w:abstractNumId w:val="3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19"/>
  </w:num>
  <w:num w:numId="27">
    <w:abstractNumId w:val="26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E2B1D"/>
    <w:rsid w:val="000E732C"/>
    <w:rsid w:val="000F2233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46A42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D159F"/>
    <w:rsid w:val="003D2396"/>
    <w:rsid w:val="003D5F4A"/>
    <w:rsid w:val="003D77BE"/>
    <w:rsid w:val="003E2835"/>
    <w:rsid w:val="003E5B3B"/>
    <w:rsid w:val="003E60D1"/>
    <w:rsid w:val="003F5418"/>
    <w:rsid w:val="003F6720"/>
    <w:rsid w:val="00406392"/>
    <w:rsid w:val="004107F1"/>
    <w:rsid w:val="0041492E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D0AFA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43B3E"/>
    <w:rsid w:val="00743EB2"/>
    <w:rsid w:val="00744AB3"/>
    <w:rsid w:val="00746CB2"/>
    <w:rsid w:val="00764068"/>
    <w:rsid w:val="00766834"/>
    <w:rsid w:val="007718BB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F066F"/>
    <w:rsid w:val="008F0E36"/>
    <w:rsid w:val="008F409B"/>
    <w:rsid w:val="008F4DDC"/>
    <w:rsid w:val="008F6548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6331"/>
    <w:rsid w:val="00966651"/>
    <w:rsid w:val="00972239"/>
    <w:rsid w:val="00981A3A"/>
    <w:rsid w:val="00986E16"/>
    <w:rsid w:val="00996627"/>
    <w:rsid w:val="009A074A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63ACD"/>
    <w:rsid w:val="00A76DE5"/>
    <w:rsid w:val="00A81E45"/>
    <w:rsid w:val="00A82EBF"/>
    <w:rsid w:val="00A84236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003C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712C5"/>
    <w:rsid w:val="00C7668B"/>
    <w:rsid w:val="00C8439C"/>
    <w:rsid w:val="00C84A2A"/>
    <w:rsid w:val="00C85C8C"/>
    <w:rsid w:val="00C908F3"/>
    <w:rsid w:val="00C9137C"/>
    <w:rsid w:val="00C92737"/>
    <w:rsid w:val="00C93069"/>
    <w:rsid w:val="00C9633E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1526C"/>
    <w:rsid w:val="00D21A5D"/>
    <w:rsid w:val="00D22F1F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6C0"/>
    <w:rsid w:val="00E76B55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 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 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BBA7-55B2-40E7-BF9D-6E653492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42</cp:revision>
  <cp:lastPrinted>2017-06-28T07:40:00Z</cp:lastPrinted>
  <dcterms:created xsi:type="dcterms:W3CDTF">2018-10-01T12:33:00Z</dcterms:created>
  <dcterms:modified xsi:type="dcterms:W3CDTF">2018-10-02T07:53:00Z</dcterms:modified>
</cp:coreProperties>
</file>