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F0" w:rsidRDefault="003128E6" w:rsidP="00E5303D">
      <w:pPr>
        <w:pStyle w:val="Heading1"/>
        <w:spacing w:before="0" w:line="240" w:lineRule="auto"/>
        <w:ind w:left="-272" w:right="-181" w:firstLine="272"/>
        <w:jc w:val="center"/>
        <w:rPr>
          <w:b/>
          <w:noProof/>
          <w:sz w:val="28"/>
          <w:szCs w:val="28"/>
          <w:lang w:val="bg-BG"/>
        </w:rPr>
      </w:pPr>
      <w:r w:rsidRPr="00914680">
        <w:rPr>
          <w:b/>
          <w:noProof/>
          <w:sz w:val="28"/>
          <w:szCs w:val="28"/>
          <w:lang w:val="bg-BG"/>
        </w:rPr>
        <w:t>НЕОБХОДИМИ ДОКУМЕНТИ ЗА ПРЕДОСТАВЯНЕ НА ОПЕРАТИВЕН ЛИЦЕНЗ</w:t>
      </w:r>
    </w:p>
    <w:p w:rsidR="007144BD" w:rsidRPr="00914680" w:rsidRDefault="003128E6" w:rsidP="00E5303D">
      <w:pPr>
        <w:pStyle w:val="Heading1"/>
        <w:spacing w:before="0" w:line="240" w:lineRule="auto"/>
        <w:ind w:left="-272" w:right="-181" w:firstLine="272"/>
        <w:jc w:val="center"/>
        <w:rPr>
          <w:b/>
          <w:noProof/>
          <w:sz w:val="28"/>
          <w:szCs w:val="28"/>
          <w:lang w:val="bg-BG"/>
        </w:rPr>
      </w:pPr>
      <w:r w:rsidRPr="00914680">
        <w:rPr>
          <w:b/>
          <w:noProof/>
          <w:sz w:val="28"/>
          <w:szCs w:val="28"/>
          <w:lang w:val="bg-BG"/>
        </w:rPr>
        <w:t xml:space="preserve"> – КАТЕГОРИЯ</w:t>
      </w:r>
      <w:r w:rsidR="00914680">
        <w:rPr>
          <w:b/>
          <w:noProof/>
          <w:sz w:val="28"/>
          <w:szCs w:val="28"/>
          <w:lang w:val="bg-BG"/>
        </w:rPr>
        <w:t xml:space="preserve"> </w:t>
      </w:r>
      <w:r w:rsidRPr="00914680">
        <w:rPr>
          <w:b/>
          <w:noProof/>
          <w:sz w:val="28"/>
          <w:szCs w:val="28"/>
          <w:lang w:val="bg-BG"/>
        </w:rPr>
        <w:t>„А“</w:t>
      </w:r>
    </w:p>
    <w:p w:rsidR="00BE5179" w:rsidRPr="00E81F68"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Заявление по образец (Приложение № 1)</w:t>
      </w:r>
      <w:r w:rsidR="005B122F">
        <w:rPr>
          <w:rFonts w:ascii="Times New Roman" w:hAnsi="Times New Roman" w:cs="Times New Roman"/>
          <w:sz w:val="24"/>
          <w:szCs w:val="24"/>
        </w:rPr>
        <w:t>;</w:t>
      </w:r>
    </w:p>
    <w:p w:rsidR="00BE5179" w:rsidRPr="00E81F68"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Удостоверение за актуално състояние на заявителя </w:t>
      </w:r>
      <w:r w:rsidRPr="00EB38D9">
        <w:rPr>
          <w:rFonts w:ascii="Times New Roman" w:hAnsi="Times New Roman" w:cs="Times New Roman"/>
          <w:b/>
          <w:sz w:val="24"/>
          <w:szCs w:val="24"/>
          <w:u w:val="single"/>
          <w:lang w:val="bg-BG"/>
        </w:rPr>
        <w:t>и</w:t>
      </w:r>
      <w:r w:rsidRPr="00E81F68">
        <w:rPr>
          <w:rFonts w:ascii="Times New Roman" w:hAnsi="Times New Roman" w:cs="Times New Roman"/>
          <w:sz w:val="24"/>
          <w:szCs w:val="24"/>
          <w:lang w:val="bg-BG"/>
        </w:rPr>
        <w:t xml:space="preserve"> актуална органи</w:t>
      </w:r>
      <w:r w:rsidR="005B122F">
        <w:rPr>
          <w:rFonts w:ascii="Times New Roman" w:hAnsi="Times New Roman" w:cs="Times New Roman"/>
          <w:sz w:val="24"/>
          <w:szCs w:val="24"/>
          <w:lang w:val="bg-BG"/>
        </w:rPr>
        <w:t>зационна структура на заявителя;</w:t>
      </w:r>
    </w:p>
    <w:p w:rsidR="00BE5179" w:rsidRPr="00E81F68"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Актуална структура на собствеността, от която да е видно физическото лице –</w:t>
      </w:r>
      <w:r w:rsidR="00AC6D73">
        <w:rPr>
          <w:rFonts w:ascii="Times New Roman" w:hAnsi="Times New Roman" w:cs="Times New Roman"/>
          <w:sz w:val="24"/>
          <w:szCs w:val="24"/>
          <w:lang w:val="bg-BG"/>
        </w:rPr>
        <w:t xml:space="preserve"> </w:t>
      </w:r>
      <w:r w:rsidRPr="00E81F68">
        <w:rPr>
          <w:rFonts w:ascii="Times New Roman" w:hAnsi="Times New Roman" w:cs="Times New Roman"/>
          <w:sz w:val="24"/>
          <w:szCs w:val="24"/>
          <w:lang w:val="bg-BG"/>
        </w:rPr>
        <w:t>краен со</w:t>
      </w:r>
      <w:r w:rsidR="005B122F">
        <w:rPr>
          <w:rFonts w:ascii="Times New Roman" w:hAnsi="Times New Roman" w:cs="Times New Roman"/>
          <w:sz w:val="24"/>
          <w:szCs w:val="24"/>
          <w:lang w:val="bg-BG"/>
        </w:rPr>
        <w:t>бственик;</w:t>
      </w:r>
    </w:p>
    <w:p w:rsidR="00BE5179" w:rsidRPr="00E81F68"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Валидни застрахователни полици или сертификати</w:t>
      </w:r>
      <w:r w:rsidR="005B122F">
        <w:rPr>
          <w:rFonts w:ascii="Times New Roman" w:hAnsi="Times New Roman" w:cs="Times New Roman"/>
          <w:sz w:val="24"/>
          <w:szCs w:val="24"/>
        </w:rPr>
        <w:t>;</w:t>
      </w:r>
    </w:p>
    <w:p w:rsidR="00BE5179" w:rsidRPr="00E5303D"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i/>
          <w:sz w:val="24"/>
          <w:szCs w:val="24"/>
          <w:lang w:val="bg-BG"/>
        </w:rPr>
      </w:pPr>
      <w:r w:rsidRPr="00E5303D">
        <w:rPr>
          <w:rFonts w:ascii="Times New Roman" w:hAnsi="Times New Roman" w:cs="Times New Roman"/>
          <w:sz w:val="24"/>
          <w:szCs w:val="24"/>
          <w:lang w:val="bg-BG"/>
        </w:rPr>
        <w:t>Свидетелство за съдимост на заявителя</w:t>
      </w:r>
      <w:r w:rsidR="001344B4" w:rsidRPr="00E5303D">
        <w:rPr>
          <w:rFonts w:ascii="Times New Roman" w:hAnsi="Times New Roman" w:cs="Times New Roman"/>
          <w:sz w:val="24"/>
          <w:szCs w:val="24"/>
        </w:rPr>
        <w:t xml:space="preserve"> </w:t>
      </w:r>
      <w:r w:rsidR="001344B4" w:rsidRPr="00E5303D">
        <w:rPr>
          <w:rFonts w:ascii="Times New Roman" w:hAnsi="Times New Roman" w:cs="Times New Roman"/>
          <w:sz w:val="24"/>
          <w:szCs w:val="24"/>
          <w:lang w:val="bg-BG"/>
        </w:rPr>
        <w:t>в случай, че е чужд гражданин</w:t>
      </w:r>
      <w:r w:rsidRPr="00E5303D">
        <w:rPr>
          <w:rFonts w:ascii="Times New Roman" w:hAnsi="Times New Roman" w:cs="Times New Roman"/>
          <w:sz w:val="24"/>
          <w:szCs w:val="24"/>
          <w:lang w:val="bg-BG"/>
        </w:rPr>
        <w:t xml:space="preserve"> </w:t>
      </w:r>
      <w:r w:rsidRPr="00E5303D">
        <w:rPr>
          <w:rFonts w:ascii="Times New Roman" w:hAnsi="Times New Roman" w:cs="Times New Roman"/>
          <w:i/>
          <w:sz w:val="24"/>
          <w:szCs w:val="24"/>
          <w:lang w:val="bg-BG"/>
        </w:rPr>
        <w:t>(Когато е юридическо лице – на лицата, които постоянно и ефективно ръководят дейностите на дружеството)</w:t>
      </w:r>
    </w:p>
    <w:p w:rsidR="003128E6" w:rsidRPr="005B122F" w:rsidRDefault="00BE5179"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5B122F">
        <w:rPr>
          <w:rFonts w:ascii="Times New Roman" w:hAnsi="Times New Roman" w:cs="Times New Roman"/>
          <w:sz w:val="24"/>
          <w:szCs w:val="24"/>
          <w:lang w:val="bg-BG"/>
        </w:rPr>
        <w:t>Декларация от заявителя, че не е лице обявено в несъстоятелност, или лице, което е било управител, член на управителен или контролен орган на дружество, прекратено поради несъъстоятелност.</w:t>
      </w:r>
      <w:r w:rsidR="003128E6" w:rsidRPr="005B122F">
        <w:rPr>
          <w:rFonts w:ascii="Times New Roman" w:hAnsi="Times New Roman" w:cs="Times New Roman"/>
          <w:sz w:val="24"/>
          <w:szCs w:val="24"/>
          <w:lang w:val="bg-BG"/>
        </w:rPr>
        <w:t xml:space="preserve"> (Когато е юридическо лице – на лицата, които го представляват и управляват)</w:t>
      </w:r>
    </w:p>
    <w:p w:rsidR="00BE5179" w:rsidRPr="00E81F68" w:rsidRDefault="00D00BE0"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Бизнес план за минимум три години дейност, считано от предполагаемата дата на получаване на лиценза;</w:t>
      </w:r>
    </w:p>
    <w:p w:rsidR="00D00BE0" w:rsidRPr="00D344C3" w:rsidRDefault="00D00BE0" w:rsidP="005B122F">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b/>
          <w:i/>
          <w:sz w:val="24"/>
          <w:szCs w:val="24"/>
          <w:lang w:val="bg-BG"/>
        </w:rPr>
      </w:pPr>
      <w:r w:rsidRPr="00D344C3">
        <w:rPr>
          <w:rFonts w:ascii="Times New Roman" w:hAnsi="Times New Roman" w:cs="Times New Roman"/>
          <w:b/>
          <w:i/>
          <w:sz w:val="24"/>
          <w:szCs w:val="24"/>
          <w:lang w:val="bg-BG"/>
        </w:rPr>
        <w:t xml:space="preserve">Информация съгласно изискванията на Приложение </w:t>
      </w:r>
      <w:r w:rsidRPr="00D344C3">
        <w:rPr>
          <w:rFonts w:ascii="Times New Roman" w:hAnsi="Times New Roman" w:cs="Times New Roman"/>
          <w:b/>
          <w:i/>
          <w:sz w:val="24"/>
          <w:szCs w:val="24"/>
        </w:rPr>
        <w:t>I</w:t>
      </w:r>
      <w:r w:rsidRPr="00D344C3">
        <w:rPr>
          <w:rFonts w:ascii="Times New Roman" w:hAnsi="Times New Roman" w:cs="Times New Roman"/>
          <w:b/>
          <w:i/>
          <w:sz w:val="24"/>
          <w:szCs w:val="24"/>
          <w:lang w:val="bg-BG"/>
        </w:rPr>
        <w:t xml:space="preserve"> от Регламент (ЕО) № 1008/2008:</w:t>
      </w:r>
    </w:p>
    <w:p w:rsidR="00D00BE0" w:rsidRPr="00E81F68" w:rsidRDefault="008A06F9"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Междинен финансов отчет за текущата година;</w:t>
      </w:r>
    </w:p>
    <w:p w:rsidR="008A06F9" w:rsidRPr="00E81F68" w:rsidRDefault="008A06F9"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Заверен годишен финансов отчет с приложения за предходната година. (Ако има завършена предходна година);</w:t>
      </w:r>
    </w:p>
    <w:p w:rsidR="008A06F9" w:rsidRPr="00E81F68" w:rsidRDefault="008A06F9"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Прогнозен счетоводен баланс за първите </w:t>
      </w:r>
      <w:r w:rsidRPr="00D344C3">
        <w:rPr>
          <w:rFonts w:ascii="Times New Roman" w:hAnsi="Times New Roman" w:cs="Times New Roman"/>
          <w:sz w:val="24"/>
          <w:szCs w:val="24"/>
          <w:u w:val="single"/>
          <w:lang w:val="bg-BG"/>
        </w:rPr>
        <w:t>три календарни</w:t>
      </w:r>
      <w:r w:rsidRPr="00E81F68">
        <w:rPr>
          <w:rFonts w:ascii="Times New Roman" w:hAnsi="Times New Roman" w:cs="Times New Roman"/>
          <w:sz w:val="24"/>
          <w:szCs w:val="24"/>
          <w:lang w:val="bg-BG"/>
        </w:rPr>
        <w:t xml:space="preserve"> години на дейност като въздушен превозвач;</w:t>
      </w:r>
    </w:p>
    <w:p w:rsidR="008A06F9" w:rsidRPr="00E81F68" w:rsidRDefault="008A06F9"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Прогнозен отчет за приходите и разходите за първите </w:t>
      </w:r>
      <w:r w:rsidRPr="00D344C3">
        <w:rPr>
          <w:rFonts w:ascii="Times New Roman" w:hAnsi="Times New Roman" w:cs="Times New Roman"/>
          <w:sz w:val="24"/>
          <w:szCs w:val="24"/>
          <w:u w:val="single"/>
          <w:lang w:val="bg-BG"/>
        </w:rPr>
        <w:t>три календарни</w:t>
      </w:r>
      <w:r w:rsidRPr="00E81F68">
        <w:rPr>
          <w:rFonts w:ascii="Times New Roman" w:hAnsi="Times New Roman" w:cs="Times New Roman"/>
          <w:sz w:val="24"/>
          <w:szCs w:val="24"/>
          <w:lang w:val="bg-BG"/>
        </w:rPr>
        <w:t xml:space="preserve"> години на дейност като въздушен превозвач;</w:t>
      </w:r>
    </w:p>
    <w:p w:rsidR="008A06F9" w:rsidRPr="00E81F68" w:rsidRDefault="008A06F9"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Прогнозен отчет за собствения капитал за първите </w:t>
      </w:r>
      <w:r w:rsidRPr="00D344C3">
        <w:rPr>
          <w:rFonts w:ascii="Times New Roman" w:hAnsi="Times New Roman" w:cs="Times New Roman"/>
          <w:sz w:val="24"/>
          <w:szCs w:val="24"/>
          <w:u w:val="single"/>
          <w:lang w:val="bg-BG"/>
        </w:rPr>
        <w:t>три календарни</w:t>
      </w:r>
      <w:r w:rsidRPr="00E81F68">
        <w:rPr>
          <w:rFonts w:ascii="Times New Roman" w:hAnsi="Times New Roman" w:cs="Times New Roman"/>
          <w:sz w:val="24"/>
          <w:szCs w:val="24"/>
          <w:lang w:val="bg-BG"/>
        </w:rPr>
        <w:t xml:space="preserve"> години на дейност като въздушен превозвач;</w:t>
      </w:r>
    </w:p>
    <w:p w:rsidR="008A06F9" w:rsidRPr="00E81F68" w:rsidRDefault="002A0AA8"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Основата за прогнозните стойности на разходите и приходите по пера за различните елементи, като за първата година от началото на дейността следва да включва детайлизиране на първите три месеца по месеци, прогнози за три календарни години за пролетените часове, като за първа година следва да се детайлизира за първите три месеца;</w:t>
      </w:r>
    </w:p>
    <w:p w:rsidR="002A0AA8" w:rsidRPr="00E81F68" w:rsidRDefault="002A0AA8"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Подробности за началните разходи, направени през периода от подаване на заявлението до започване на операциите  и обяснение за предлаганите начини на финансиране на тези разходи;</w:t>
      </w:r>
    </w:p>
    <w:p w:rsidR="002A0AA8" w:rsidRPr="00E81F68" w:rsidRDefault="00330F55"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Подробна информация за съществуващите и предвдените източници на финансиране </w:t>
      </w:r>
      <w:r w:rsidR="00344487" w:rsidRPr="00E81F68">
        <w:rPr>
          <w:rFonts w:ascii="Times New Roman" w:hAnsi="Times New Roman" w:cs="Times New Roman"/>
          <w:sz w:val="24"/>
          <w:szCs w:val="24"/>
          <w:lang w:val="bg-BG"/>
        </w:rPr>
        <w:t>с информация за първите три месеца от началото на дейността.</w:t>
      </w:r>
    </w:p>
    <w:p w:rsidR="00344487" w:rsidRPr="00E81F68" w:rsidRDefault="00344487"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 xml:space="preserve">Прогнозни отчети за паричните потоци, както и ликвидни планове за първите </w:t>
      </w:r>
      <w:r w:rsidRPr="00D344C3">
        <w:rPr>
          <w:rFonts w:ascii="Times New Roman" w:hAnsi="Times New Roman" w:cs="Times New Roman"/>
          <w:sz w:val="24"/>
          <w:szCs w:val="24"/>
          <w:u w:val="single"/>
          <w:lang w:val="bg-BG"/>
        </w:rPr>
        <w:t>три календарни</w:t>
      </w:r>
      <w:r w:rsidRPr="00E81F68">
        <w:rPr>
          <w:rFonts w:ascii="Times New Roman" w:hAnsi="Times New Roman" w:cs="Times New Roman"/>
          <w:sz w:val="24"/>
          <w:szCs w:val="24"/>
          <w:lang w:val="bg-BG"/>
        </w:rPr>
        <w:t xml:space="preserve"> години;</w:t>
      </w:r>
    </w:p>
    <w:p w:rsidR="00344487" w:rsidRPr="00E81F68" w:rsidRDefault="00344487"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Информация за лизинговите вноски и финансовите условия на договора за лизинг;</w:t>
      </w:r>
    </w:p>
    <w:p w:rsidR="00344487" w:rsidRPr="00D344C3" w:rsidRDefault="00344487" w:rsidP="005B122F">
      <w:pPr>
        <w:pStyle w:val="ListParagraph"/>
        <w:numPr>
          <w:ilvl w:val="1"/>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i/>
          <w:sz w:val="24"/>
          <w:szCs w:val="24"/>
          <w:lang w:val="bg-BG"/>
        </w:rPr>
      </w:pPr>
      <w:r w:rsidRPr="00E81F68">
        <w:rPr>
          <w:rFonts w:ascii="Times New Roman" w:hAnsi="Times New Roman" w:cs="Times New Roman"/>
          <w:sz w:val="24"/>
          <w:szCs w:val="24"/>
          <w:lang w:val="bg-BG"/>
        </w:rPr>
        <w:t>Подробна информация за притежа</w:t>
      </w:r>
      <w:r w:rsidR="004B6D19" w:rsidRPr="00E81F68">
        <w:rPr>
          <w:rFonts w:ascii="Times New Roman" w:hAnsi="Times New Roman" w:cs="Times New Roman"/>
          <w:sz w:val="24"/>
          <w:szCs w:val="24"/>
          <w:lang w:val="bg-BG"/>
        </w:rPr>
        <w:t xml:space="preserve">телите на </w:t>
      </w:r>
      <w:r w:rsidRPr="00E81F68">
        <w:rPr>
          <w:rFonts w:ascii="Times New Roman" w:hAnsi="Times New Roman" w:cs="Times New Roman"/>
          <w:sz w:val="24"/>
          <w:szCs w:val="24"/>
          <w:lang w:val="bg-BG"/>
        </w:rPr>
        <w:t>дялове</w:t>
      </w:r>
      <w:r w:rsidR="00D344C3">
        <w:rPr>
          <w:rFonts w:ascii="Times New Roman" w:hAnsi="Times New Roman" w:cs="Times New Roman"/>
          <w:sz w:val="24"/>
          <w:szCs w:val="24"/>
          <w:lang w:val="bg-BG"/>
        </w:rPr>
        <w:t xml:space="preserve"> по вид </w:t>
      </w:r>
      <w:r w:rsidR="00D344C3" w:rsidRPr="00D344C3">
        <w:rPr>
          <w:rFonts w:ascii="Times New Roman" w:hAnsi="Times New Roman" w:cs="Times New Roman"/>
          <w:b/>
          <w:sz w:val="24"/>
          <w:szCs w:val="24"/>
          <w:u w:val="single"/>
          <w:lang w:val="bg-BG"/>
        </w:rPr>
        <w:t>и</w:t>
      </w:r>
      <w:r w:rsidR="004B6D19" w:rsidRPr="00E81F68">
        <w:rPr>
          <w:rFonts w:ascii="Times New Roman" w:hAnsi="Times New Roman" w:cs="Times New Roman"/>
          <w:sz w:val="24"/>
          <w:szCs w:val="24"/>
          <w:lang w:val="bg-BG"/>
        </w:rPr>
        <w:t xml:space="preserve"> устави. </w:t>
      </w:r>
      <w:r w:rsidR="004B6D19" w:rsidRPr="00D344C3">
        <w:rPr>
          <w:rFonts w:ascii="Times New Roman" w:hAnsi="Times New Roman" w:cs="Times New Roman"/>
          <w:i/>
          <w:sz w:val="24"/>
          <w:szCs w:val="24"/>
          <w:lang w:val="bg-BG"/>
        </w:rPr>
        <w:t>(Ако е част от група предприятия – отношенията между тях)</w:t>
      </w:r>
      <w:r w:rsidR="00D344C3" w:rsidRPr="00D344C3">
        <w:rPr>
          <w:rFonts w:ascii="Times New Roman" w:hAnsi="Times New Roman" w:cs="Times New Roman"/>
          <w:i/>
          <w:sz w:val="24"/>
          <w:szCs w:val="24"/>
        </w:rPr>
        <w:t>;</w:t>
      </w:r>
    </w:p>
    <w:p w:rsidR="00E92D69" w:rsidRPr="00D344C3" w:rsidRDefault="004B6D19" w:rsidP="00D344C3">
      <w:pPr>
        <w:pStyle w:val="ListParagraph"/>
        <w:numPr>
          <w:ilvl w:val="0"/>
          <w:numId w:val="1"/>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81F68">
        <w:rPr>
          <w:rFonts w:ascii="Times New Roman" w:hAnsi="Times New Roman" w:cs="Times New Roman"/>
          <w:sz w:val="24"/>
          <w:szCs w:val="24"/>
          <w:lang w:val="bg-BG"/>
        </w:rPr>
        <w:t>Информация за платена такса за издаване на оперативен лиценз.</w:t>
      </w:r>
    </w:p>
    <w:p w:rsidR="008A57A0" w:rsidRPr="00E5303D" w:rsidRDefault="00E92D69" w:rsidP="00B73423">
      <w:pPr>
        <w:pStyle w:val="ListParagraph"/>
        <w:ind w:left="-90" w:firstLine="360"/>
        <w:jc w:val="both"/>
        <w:rPr>
          <w:rFonts w:ascii="Times New Roman" w:hAnsi="Times New Roman" w:cs="Times New Roman"/>
          <w:b/>
          <w:i/>
          <w:sz w:val="24"/>
          <w:szCs w:val="24"/>
          <w:lang w:val="bg-BG"/>
        </w:rPr>
      </w:pPr>
      <w:r w:rsidRPr="00E5303D">
        <w:rPr>
          <w:rFonts w:ascii="Times New Roman" w:hAnsi="Times New Roman" w:cs="Times New Roman"/>
          <w:b/>
          <w:i/>
          <w:sz w:val="24"/>
          <w:szCs w:val="24"/>
          <w:lang w:val="bg-BG"/>
        </w:rPr>
        <w:t>Всички документи трябва да са представени на български език в оригинал или заверено копие</w:t>
      </w:r>
    </w:p>
    <w:p w:rsidR="00762FA4" w:rsidRPr="00E5303D" w:rsidRDefault="008A57A0" w:rsidP="00D344C3">
      <w:pPr>
        <w:pStyle w:val="ListParagraph"/>
        <w:ind w:left="-90" w:firstLine="360"/>
        <w:rPr>
          <w:rFonts w:ascii="Times New Roman" w:hAnsi="Times New Roman" w:cs="Times New Roman"/>
          <w:b/>
          <w:sz w:val="24"/>
          <w:szCs w:val="24"/>
          <w:u w:val="single"/>
          <w:lang w:val="bg-BG"/>
        </w:rPr>
      </w:pPr>
      <w:r w:rsidRPr="00E5303D">
        <w:rPr>
          <w:rFonts w:ascii="Times New Roman" w:hAnsi="Times New Roman" w:cs="Times New Roman"/>
          <w:b/>
          <w:sz w:val="24"/>
          <w:szCs w:val="24"/>
          <w:u w:val="single"/>
          <w:lang w:val="bg-BG"/>
        </w:rPr>
        <w:t>Забележка:</w:t>
      </w:r>
    </w:p>
    <w:p w:rsidR="003646FE" w:rsidRPr="00B73423" w:rsidRDefault="008A57A0" w:rsidP="00B73423">
      <w:pPr>
        <w:pStyle w:val="ListParagraph"/>
        <w:ind w:left="-90" w:firstLine="360"/>
        <w:jc w:val="both"/>
        <w:rPr>
          <w:rFonts w:ascii="Times New Roman" w:hAnsi="Times New Roman" w:cs="Times New Roman"/>
          <w:b/>
          <w:sz w:val="24"/>
          <w:szCs w:val="24"/>
          <w:lang w:val="bg-BG"/>
        </w:rPr>
      </w:pPr>
      <w:r w:rsidRPr="00D344C3">
        <w:rPr>
          <w:rFonts w:ascii="Times New Roman" w:hAnsi="Times New Roman" w:cs="Times New Roman"/>
          <w:b/>
          <w:sz w:val="24"/>
          <w:szCs w:val="24"/>
          <w:lang w:val="bg-BG"/>
        </w:rPr>
        <w:t>Документите по точка 5 и 6, могат да се подадат на чужд език с превод на български език</w:t>
      </w:r>
      <w:r w:rsidR="003646FE" w:rsidRPr="00D344C3">
        <w:rPr>
          <w:rFonts w:ascii="Times New Roman" w:hAnsi="Times New Roman" w:cs="Times New Roman"/>
          <w:b/>
          <w:sz w:val="24"/>
          <w:szCs w:val="24"/>
          <w:lang w:val="bg-BG"/>
        </w:rPr>
        <w:t xml:space="preserve"> (САМО ЗА ЧУЖДИ ГРАЖДАНИ)</w:t>
      </w:r>
      <w:r w:rsidR="00F465CD" w:rsidRPr="00D344C3">
        <w:rPr>
          <w:rFonts w:ascii="Times New Roman" w:hAnsi="Times New Roman" w:cs="Times New Roman"/>
          <w:b/>
          <w:sz w:val="24"/>
          <w:szCs w:val="24"/>
          <w:lang w:val="bg-BG"/>
        </w:rPr>
        <w:t>;</w:t>
      </w:r>
    </w:p>
    <w:p w:rsidR="00170284" w:rsidRPr="00D344C3" w:rsidRDefault="003646FE" w:rsidP="00566392">
      <w:pPr>
        <w:pStyle w:val="ListParagraph"/>
        <w:ind w:left="-90" w:firstLine="360"/>
        <w:jc w:val="both"/>
        <w:rPr>
          <w:rFonts w:ascii="Times New Roman" w:hAnsi="Times New Roman" w:cs="Times New Roman"/>
          <w:b/>
          <w:sz w:val="24"/>
          <w:szCs w:val="24"/>
          <w:lang w:val="bg-BG"/>
        </w:rPr>
      </w:pPr>
      <w:r w:rsidRPr="00D344C3">
        <w:rPr>
          <w:rFonts w:ascii="Times New Roman" w:hAnsi="Times New Roman" w:cs="Times New Roman"/>
          <w:b/>
          <w:sz w:val="24"/>
          <w:szCs w:val="24"/>
          <w:lang w:val="bg-BG"/>
        </w:rPr>
        <w:t>Заверни копия по точка 4 могат да се подават на английски език</w:t>
      </w:r>
      <w:r w:rsidR="00F465CD" w:rsidRPr="00D344C3">
        <w:rPr>
          <w:rFonts w:ascii="Times New Roman" w:hAnsi="Times New Roman" w:cs="Times New Roman"/>
          <w:b/>
          <w:sz w:val="24"/>
          <w:szCs w:val="24"/>
          <w:lang w:val="bg-BG"/>
        </w:rPr>
        <w:t>;</w:t>
      </w:r>
    </w:p>
    <w:p w:rsidR="007330F0" w:rsidRDefault="000C0ABE" w:rsidP="003128E6">
      <w:pPr>
        <w:pStyle w:val="Heading1"/>
        <w:jc w:val="center"/>
        <w:rPr>
          <w:b/>
          <w:noProof/>
          <w:sz w:val="28"/>
          <w:szCs w:val="28"/>
          <w:lang w:val="bg-BG"/>
        </w:rPr>
      </w:pPr>
      <w:r>
        <w:rPr>
          <w:b/>
          <w:noProof/>
          <w:lang w:val="bg-BG"/>
        </w:rPr>
        <w:br w:type="column"/>
      </w:r>
      <w:r w:rsidR="003128E6" w:rsidRPr="00B73423">
        <w:rPr>
          <w:b/>
          <w:noProof/>
          <w:sz w:val="28"/>
          <w:szCs w:val="28"/>
          <w:lang w:val="bg-BG"/>
        </w:rPr>
        <w:lastRenderedPageBreak/>
        <w:t xml:space="preserve">НЕОБХОДИМИ ДОКУМЕНТИ ЗА ПРЕДОСТАВЯНЕ НА ОПЕРАТИВЕН ЛИЦЕНЗ </w:t>
      </w:r>
    </w:p>
    <w:p w:rsidR="00170284" w:rsidRDefault="003128E6" w:rsidP="003128E6">
      <w:pPr>
        <w:pStyle w:val="Heading1"/>
        <w:jc w:val="center"/>
        <w:rPr>
          <w:b/>
          <w:noProof/>
          <w:sz w:val="28"/>
          <w:szCs w:val="28"/>
          <w:lang w:val="bg-BG"/>
        </w:rPr>
      </w:pPr>
      <w:r w:rsidRPr="00B73423">
        <w:rPr>
          <w:b/>
          <w:noProof/>
          <w:sz w:val="28"/>
          <w:szCs w:val="28"/>
          <w:lang w:val="bg-BG"/>
        </w:rPr>
        <w:t>–КАТЕГОРИЯ „Б“</w:t>
      </w:r>
    </w:p>
    <w:p w:rsidR="0086257F" w:rsidRPr="0086257F" w:rsidRDefault="0086257F" w:rsidP="0086257F">
      <w:pPr>
        <w:rPr>
          <w:lang w:val="bg-BG"/>
        </w:rPr>
      </w:pPr>
    </w:p>
    <w:p w:rsidR="003873CE" w:rsidRPr="000D76C8" w:rsidRDefault="003873CE" w:rsidP="00E92D69">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0D76C8">
        <w:rPr>
          <w:rFonts w:ascii="Times New Roman" w:hAnsi="Times New Roman" w:cs="Times New Roman"/>
          <w:sz w:val="24"/>
          <w:szCs w:val="24"/>
          <w:lang w:val="bg-BG"/>
        </w:rPr>
        <w:t>Заявление по образец (Приложение № 1)</w:t>
      </w:r>
    </w:p>
    <w:p w:rsidR="003873CE" w:rsidRPr="00E5303D" w:rsidRDefault="001344B4" w:rsidP="00E92D69">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E5303D">
        <w:rPr>
          <w:rFonts w:ascii="Times New Roman" w:hAnsi="Times New Roman" w:cs="Times New Roman"/>
          <w:sz w:val="24"/>
          <w:szCs w:val="24"/>
          <w:lang w:val="bg-BG"/>
        </w:rPr>
        <w:t>А</w:t>
      </w:r>
      <w:r w:rsidR="003873CE" w:rsidRPr="00E5303D">
        <w:rPr>
          <w:rFonts w:ascii="Times New Roman" w:hAnsi="Times New Roman" w:cs="Times New Roman"/>
          <w:sz w:val="24"/>
          <w:szCs w:val="24"/>
          <w:lang w:val="bg-BG"/>
        </w:rPr>
        <w:t>ктуална организационна структура на заявителя.</w:t>
      </w:r>
    </w:p>
    <w:p w:rsidR="003873CE" w:rsidRPr="000D76C8" w:rsidRDefault="003873CE" w:rsidP="00E92D69">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0D76C8">
        <w:rPr>
          <w:rFonts w:ascii="Times New Roman" w:hAnsi="Times New Roman" w:cs="Times New Roman"/>
          <w:sz w:val="24"/>
          <w:szCs w:val="24"/>
          <w:lang w:val="bg-BG"/>
        </w:rPr>
        <w:t>Актуална структура на собствеността, от която да е видно физическото лице –краен собственик.</w:t>
      </w:r>
    </w:p>
    <w:p w:rsidR="003873CE" w:rsidRPr="000D76C8" w:rsidRDefault="003873CE" w:rsidP="00E92D69">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0D76C8">
        <w:rPr>
          <w:rFonts w:ascii="Times New Roman" w:hAnsi="Times New Roman" w:cs="Times New Roman"/>
          <w:sz w:val="24"/>
          <w:szCs w:val="24"/>
          <w:lang w:val="bg-BG"/>
        </w:rPr>
        <w:t>Валидни застрахователни полици или сертификати</w:t>
      </w:r>
    </w:p>
    <w:p w:rsidR="003873CE" w:rsidRPr="00E5303D" w:rsidRDefault="003873CE" w:rsidP="002B0C0F">
      <w:pPr>
        <w:pStyle w:val="ListParagraph"/>
        <w:numPr>
          <w:ilvl w:val="0"/>
          <w:numId w:val="5"/>
        </w:numPr>
        <w:pBdr>
          <w:top w:val="single" w:sz="12" w:space="1" w:color="auto"/>
          <w:left w:val="single" w:sz="12" w:space="27" w:color="auto"/>
          <w:bottom w:val="single" w:sz="12" w:space="1" w:color="auto"/>
          <w:right w:val="single" w:sz="12" w:space="4" w:color="auto"/>
          <w:between w:val="single" w:sz="2" w:space="1" w:color="auto"/>
        </w:pBdr>
        <w:jc w:val="both"/>
        <w:rPr>
          <w:rFonts w:ascii="Times New Roman" w:hAnsi="Times New Roman" w:cs="Times New Roman"/>
          <w:i/>
          <w:sz w:val="24"/>
          <w:szCs w:val="24"/>
          <w:lang w:val="bg-BG"/>
        </w:rPr>
      </w:pPr>
      <w:r w:rsidRPr="00E5303D">
        <w:rPr>
          <w:rFonts w:ascii="Times New Roman" w:hAnsi="Times New Roman" w:cs="Times New Roman"/>
          <w:sz w:val="24"/>
          <w:szCs w:val="24"/>
          <w:lang w:val="bg-BG"/>
        </w:rPr>
        <w:t>Свидетелство за съдимост на заявителя</w:t>
      </w:r>
      <w:r w:rsidR="001344B4" w:rsidRPr="00E5303D">
        <w:t xml:space="preserve"> </w:t>
      </w:r>
      <w:r w:rsidR="001344B4" w:rsidRPr="00E5303D">
        <w:rPr>
          <w:rFonts w:ascii="Times New Roman" w:hAnsi="Times New Roman" w:cs="Times New Roman"/>
          <w:sz w:val="24"/>
          <w:szCs w:val="24"/>
          <w:lang w:val="bg-BG"/>
        </w:rPr>
        <w:t>в случай, че е чужд гражданин</w:t>
      </w:r>
      <w:r w:rsidRPr="00E5303D">
        <w:rPr>
          <w:rFonts w:ascii="Times New Roman" w:hAnsi="Times New Roman" w:cs="Times New Roman"/>
          <w:sz w:val="24"/>
          <w:szCs w:val="24"/>
          <w:lang w:val="bg-BG"/>
        </w:rPr>
        <w:t xml:space="preserve"> </w:t>
      </w:r>
      <w:r w:rsidRPr="00E5303D">
        <w:rPr>
          <w:rFonts w:ascii="Times New Roman" w:hAnsi="Times New Roman" w:cs="Times New Roman"/>
          <w:i/>
          <w:sz w:val="24"/>
          <w:szCs w:val="24"/>
          <w:lang w:val="bg-BG"/>
        </w:rPr>
        <w:t>(Когато е юридическо лице – на лицата, които постоянно и ефективно ръководят дейностите на дружеството.)</w:t>
      </w:r>
    </w:p>
    <w:p w:rsidR="003128E6" w:rsidRPr="00766DF9" w:rsidRDefault="003873CE" w:rsidP="00766DF9">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i/>
          <w:sz w:val="24"/>
          <w:szCs w:val="24"/>
          <w:lang w:val="bg-BG"/>
        </w:rPr>
      </w:pPr>
      <w:r w:rsidRPr="00766DF9">
        <w:rPr>
          <w:rFonts w:ascii="Times New Roman" w:hAnsi="Times New Roman" w:cs="Times New Roman"/>
          <w:sz w:val="24"/>
          <w:szCs w:val="24"/>
          <w:lang w:val="bg-BG"/>
        </w:rPr>
        <w:t>Декларация от заявителя, че не е лице обявено в несъстоятелност, или лице, което е било управител, член на управителен или контролен орган на дружество, прекратено поради несъъстоятелност</w:t>
      </w:r>
      <w:r w:rsidRPr="00766DF9">
        <w:rPr>
          <w:rFonts w:ascii="Times New Roman" w:hAnsi="Times New Roman" w:cs="Times New Roman"/>
          <w:i/>
          <w:sz w:val="24"/>
          <w:szCs w:val="24"/>
          <w:lang w:val="bg-BG"/>
        </w:rPr>
        <w:t>.</w:t>
      </w:r>
      <w:r w:rsidR="003128E6" w:rsidRPr="00766DF9">
        <w:rPr>
          <w:rFonts w:ascii="Times New Roman" w:hAnsi="Times New Roman" w:cs="Times New Roman"/>
          <w:i/>
          <w:sz w:val="24"/>
          <w:szCs w:val="24"/>
          <w:lang w:val="bg-BG"/>
        </w:rPr>
        <w:t xml:space="preserve"> (Когато е юридическо лице – на лицата, които го представляват и управляват)</w:t>
      </w:r>
    </w:p>
    <w:p w:rsidR="00170284" w:rsidRPr="00D344C3" w:rsidRDefault="006C6E5F" w:rsidP="003128E6">
      <w:pPr>
        <w:pStyle w:val="ListParagraph"/>
        <w:numPr>
          <w:ilvl w:val="0"/>
          <w:numId w:val="5"/>
        </w:numPr>
        <w:pBdr>
          <w:top w:val="single" w:sz="12" w:space="1" w:color="auto"/>
          <w:left w:val="single" w:sz="12" w:space="4" w:color="auto"/>
          <w:bottom w:val="single" w:sz="12" w:space="1" w:color="auto"/>
          <w:right w:val="single" w:sz="12" w:space="4" w:color="auto"/>
          <w:between w:val="single" w:sz="2" w:space="1" w:color="auto"/>
        </w:pBdr>
        <w:ind w:left="-90" w:firstLine="360"/>
        <w:jc w:val="both"/>
        <w:rPr>
          <w:rFonts w:ascii="Times New Roman" w:hAnsi="Times New Roman" w:cs="Times New Roman"/>
          <w:sz w:val="24"/>
          <w:szCs w:val="24"/>
          <w:lang w:val="bg-BG"/>
        </w:rPr>
      </w:pPr>
      <w:r w:rsidRPr="000D76C8">
        <w:rPr>
          <w:rFonts w:ascii="Times New Roman" w:hAnsi="Times New Roman" w:cs="Times New Roman"/>
          <w:sz w:val="24"/>
          <w:szCs w:val="24"/>
          <w:lang w:val="bg-BG"/>
        </w:rPr>
        <w:t>Информация за платена такса за издаване на оперативен лиценз.</w:t>
      </w:r>
    </w:p>
    <w:p w:rsidR="0086257F" w:rsidRDefault="0086257F" w:rsidP="001669E7">
      <w:pPr>
        <w:pStyle w:val="ListParagraph"/>
        <w:ind w:left="-90" w:firstLine="360"/>
        <w:jc w:val="both"/>
        <w:rPr>
          <w:rFonts w:ascii="Times New Roman" w:hAnsi="Times New Roman" w:cs="Times New Roman"/>
          <w:b/>
          <w:i/>
          <w:color w:val="FF0000"/>
          <w:sz w:val="24"/>
          <w:szCs w:val="24"/>
          <w:lang w:val="bg-BG"/>
        </w:rPr>
      </w:pPr>
    </w:p>
    <w:p w:rsidR="0086257F" w:rsidRDefault="0086257F" w:rsidP="001669E7">
      <w:pPr>
        <w:pStyle w:val="ListParagraph"/>
        <w:ind w:left="-90" w:firstLine="360"/>
        <w:jc w:val="both"/>
        <w:rPr>
          <w:rFonts w:ascii="Times New Roman" w:hAnsi="Times New Roman" w:cs="Times New Roman"/>
          <w:b/>
          <w:i/>
          <w:color w:val="FF0000"/>
          <w:sz w:val="24"/>
          <w:szCs w:val="24"/>
          <w:lang w:val="bg-BG"/>
        </w:rPr>
      </w:pPr>
    </w:p>
    <w:p w:rsidR="001669E7" w:rsidRPr="00E5303D" w:rsidRDefault="001669E7" w:rsidP="001669E7">
      <w:pPr>
        <w:pStyle w:val="ListParagraph"/>
        <w:ind w:left="-90" w:firstLine="360"/>
        <w:jc w:val="both"/>
        <w:rPr>
          <w:rFonts w:ascii="Times New Roman" w:hAnsi="Times New Roman" w:cs="Times New Roman"/>
          <w:b/>
          <w:i/>
          <w:sz w:val="24"/>
          <w:szCs w:val="24"/>
          <w:lang w:val="bg-BG"/>
        </w:rPr>
      </w:pPr>
      <w:bookmarkStart w:id="0" w:name="_GoBack"/>
      <w:r w:rsidRPr="00E5303D">
        <w:rPr>
          <w:rFonts w:ascii="Times New Roman" w:hAnsi="Times New Roman" w:cs="Times New Roman"/>
          <w:b/>
          <w:i/>
          <w:sz w:val="24"/>
          <w:szCs w:val="24"/>
          <w:lang w:val="bg-BG"/>
        </w:rPr>
        <w:t>Всички документи трябва да са представени на български език в оригинал или заверено копие</w:t>
      </w:r>
    </w:p>
    <w:p w:rsidR="001669E7" w:rsidRPr="00E5303D" w:rsidRDefault="001669E7" w:rsidP="001669E7">
      <w:pPr>
        <w:pStyle w:val="ListParagraph"/>
        <w:ind w:left="-90" w:firstLine="360"/>
        <w:rPr>
          <w:rFonts w:ascii="Times New Roman" w:hAnsi="Times New Roman" w:cs="Times New Roman"/>
          <w:b/>
          <w:i/>
          <w:sz w:val="24"/>
          <w:szCs w:val="24"/>
          <w:lang w:val="bg-BG"/>
        </w:rPr>
      </w:pPr>
    </w:p>
    <w:p w:rsidR="001669E7" w:rsidRPr="00E5303D" w:rsidRDefault="001669E7" w:rsidP="00D344C3">
      <w:pPr>
        <w:pStyle w:val="ListParagraph"/>
        <w:ind w:left="-90" w:firstLine="360"/>
        <w:rPr>
          <w:rFonts w:ascii="Times New Roman" w:hAnsi="Times New Roman" w:cs="Times New Roman"/>
          <w:b/>
          <w:sz w:val="24"/>
          <w:szCs w:val="24"/>
          <w:u w:val="single"/>
          <w:lang w:val="bg-BG"/>
        </w:rPr>
      </w:pPr>
      <w:r w:rsidRPr="00E5303D">
        <w:rPr>
          <w:rFonts w:ascii="Times New Roman" w:hAnsi="Times New Roman" w:cs="Times New Roman"/>
          <w:b/>
          <w:sz w:val="24"/>
          <w:szCs w:val="24"/>
          <w:u w:val="single"/>
          <w:lang w:val="bg-BG"/>
        </w:rPr>
        <w:t>Забележка:</w:t>
      </w:r>
    </w:p>
    <w:bookmarkEnd w:id="0"/>
    <w:p w:rsidR="001669E7" w:rsidRPr="00CE05B9" w:rsidRDefault="001669E7" w:rsidP="00CE05B9">
      <w:pPr>
        <w:pStyle w:val="ListParagraph"/>
        <w:ind w:left="-90" w:firstLine="360"/>
        <w:jc w:val="both"/>
        <w:rPr>
          <w:rFonts w:ascii="Times New Roman" w:hAnsi="Times New Roman" w:cs="Times New Roman"/>
          <w:b/>
          <w:sz w:val="24"/>
          <w:szCs w:val="24"/>
          <w:lang w:val="bg-BG"/>
        </w:rPr>
      </w:pPr>
      <w:r w:rsidRPr="00FB05E7">
        <w:rPr>
          <w:rFonts w:ascii="Times New Roman" w:hAnsi="Times New Roman" w:cs="Times New Roman"/>
          <w:b/>
          <w:sz w:val="24"/>
          <w:szCs w:val="24"/>
          <w:lang w:val="bg-BG"/>
        </w:rPr>
        <w:t>Документите по точка 5 и 6, могат да се подадат на чужд език с превод на български език (САМО ЗА ЧУЖДИ ГРАЖДАНИ);</w:t>
      </w:r>
    </w:p>
    <w:p w:rsidR="00E92D69" w:rsidRPr="00FB05E7" w:rsidRDefault="001669E7" w:rsidP="00E92D69">
      <w:pPr>
        <w:pStyle w:val="ListParagraph"/>
        <w:ind w:left="-90" w:firstLine="360"/>
        <w:jc w:val="both"/>
        <w:rPr>
          <w:rFonts w:ascii="Times New Roman" w:hAnsi="Times New Roman" w:cs="Times New Roman"/>
          <w:sz w:val="24"/>
          <w:szCs w:val="24"/>
          <w:lang w:val="bg-BG"/>
        </w:rPr>
      </w:pPr>
      <w:r w:rsidRPr="00FB05E7">
        <w:rPr>
          <w:rFonts w:ascii="Times New Roman" w:hAnsi="Times New Roman" w:cs="Times New Roman"/>
          <w:b/>
          <w:sz w:val="24"/>
          <w:szCs w:val="24"/>
          <w:lang w:val="bg-BG"/>
        </w:rPr>
        <w:t>Заверни копия по точка 4 могат да се подават на английски език;</w:t>
      </w:r>
    </w:p>
    <w:sectPr w:rsidR="00E92D69" w:rsidRPr="00FB05E7" w:rsidSect="00105879">
      <w:pgSz w:w="12240" w:h="15840"/>
      <w:pgMar w:top="45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583"/>
    <w:multiLevelType w:val="multilevel"/>
    <w:tmpl w:val="379E3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F471ED"/>
    <w:multiLevelType w:val="multilevel"/>
    <w:tmpl w:val="379E3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E4521DD"/>
    <w:multiLevelType w:val="multilevel"/>
    <w:tmpl w:val="DE027F0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8454FF0"/>
    <w:multiLevelType w:val="multilevel"/>
    <w:tmpl w:val="D85A8828"/>
    <w:lvl w:ilvl="0">
      <w:start w:val="1"/>
      <w:numFmt w:val="decimal"/>
      <w:lvlText w:val="%1."/>
      <w:lvlJc w:val="left"/>
      <w:pPr>
        <w:ind w:left="630" w:hanging="360"/>
      </w:pPr>
      <w:rPr>
        <w:b/>
      </w:rPr>
    </w:lvl>
    <w:lvl w:ilvl="1">
      <w:start w:val="1"/>
      <w:numFmt w:val="decimal"/>
      <w:isLgl/>
      <w:lvlText w:val="%1.%2"/>
      <w:lvlJc w:val="left"/>
      <w:pPr>
        <w:ind w:left="990" w:hanging="360"/>
      </w:pPr>
      <w:rPr>
        <w:rFonts w:hint="default"/>
        <w:b w:val="0"/>
        <w:i/>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4">
    <w:nsid w:val="5D2815E9"/>
    <w:multiLevelType w:val="hybridMultilevel"/>
    <w:tmpl w:val="66F687D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5B23060"/>
    <w:multiLevelType w:val="hybridMultilevel"/>
    <w:tmpl w:val="0B10A2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997A26"/>
    <w:multiLevelType w:val="multilevel"/>
    <w:tmpl w:val="379E3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D1"/>
    <w:rsid w:val="000C0ABE"/>
    <w:rsid w:val="000D76C8"/>
    <w:rsid w:val="00105879"/>
    <w:rsid w:val="001344B4"/>
    <w:rsid w:val="0014424C"/>
    <w:rsid w:val="001669E7"/>
    <w:rsid w:val="00170284"/>
    <w:rsid w:val="002A0AA8"/>
    <w:rsid w:val="002B0C0F"/>
    <w:rsid w:val="003128E6"/>
    <w:rsid w:val="00330F55"/>
    <w:rsid w:val="00342FDB"/>
    <w:rsid w:val="00344487"/>
    <w:rsid w:val="003646FE"/>
    <w:rsid w:val="003873CE"/>
    <w:rsid w:val="00396E96"/>
    <w:rsid w:val="003E7A4F"/>
    <w:rsid w:val="004B6D19"/>
    <w:rsid w:val="00566392"/>
    <w:rsid w:val="00567FAE"/>
    <w:rsid w:val="0059096D"/>
    <w:rsid w:val="005B122F"/>
    <w:rsid w:val="00611F99"/>
    <w:rsid w:val="006C6E5F"/>
    <w:rsid w:val="007144BD"/>
    <w:rsid w:val="007330F0"/>
    <w:rsid w:val="00762FA4"/>
    <w:rsid w:val="00766DF9"/>
    <w:rsid w:val="007C34F6"/>
    <w:rsid w:val="0086257F"/>
    <w:rsid w:val="008A06F9"/>
    <w:rsid w:val="008A57A0"/>
    <w:rsid w:val="008F79D1"/>
    <w:rsid w:val="00914680"/>
    <w:rsid w:val="00934B42"/>
    <w:rsid w:val="009931C9"/>
    <w:rsid w:val="00A079A1"/>
    <w:rsid w:val="00A508D1"/>
    <w:rsid w:val="00AC6D73"/>
    <w:rsid w:val="00B73423"/>
    <w:rsid w:val="00BE5179"/>
    <w:rsid w:val="00C26FDB"/>
    <w:rsid w:val="00CE05B9"/>
    <w:rsid w:val="00CE67A6"/>
    <w:rsid w:val="00D00BE0"/>
    <w:rsid w:val="00D344C3"/>
    <w:rsid w:val="00DD0D76"/>
    <w:rsid w:val="00E5303D"/>
    <w:rsid w:val="00E81F68"/>
    <w:rsid w:val="00E92D69"/>
    <w:rsid w:val="00EB38D9"/>
    <w:rsid w:val="00F465CD"/>
    <w:rsid w:val="00FB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79"/>
    <w:pPr>
      <w:ind w:left="720"/>
      <w:contextualSpacing/>
    </w:pPr>
  </w:style>
  <w:style w:type="character" w:customStyle="1" w:styleId="Heading1Char">
    <w:name w:val="Heading 1 Char"/>
    <w:basedOn w:val="DefaultParagraphFont"/>
    <w:link w:val="Heading1"/>
    <w:uiPriority w:val="9"/>
    <w:rsid w:val="00E81F6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79"/>
    <w:pPr>
      <w:ind w:left="720"/>
      <w:contextualSpacing/>
    </w:pPr>
  </w:style>
  <w:style w:type="character" w:customStyle="1" w:styleId="Heading1Char">
    <w:name w:val="Heading 1 Char"/>
    <w:basedOn w:val="DefaultParagraphFont"/>
    <w:link w:val="Heading1"/>
    <w:uiPriority w:val="9"/>
    <w:rsid w:val="00E81F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785A-7546-4FC4-B74A-3A5B8144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Vencislava Zarankova</dc:creator>
  <cp:lastModifiedBy>Ventzislav Gigov</cp:lastModifiedBy>
  <cp:revision>3</cp:revision>
  <dcterms:created xsi:type="dcterms:W3CDTF">2019-06-27T13:49:00Z</dcterms:created>
  <dcterms:modified xsi:type="dcterms:W3CDTF">2019-06-27T13:50:00Z</dcterms:modified>
</cp:coreProperties>
</file>