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5" w:rsidRDefault="00630B55" w:rsidP="00630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С НОРМАТИВНИ АКТОВЕ НЕОБХОДИМИ ЗА ПОДГОТОВКА ЗА КОНКУРСА ЗА НАЧАЛНИК ОТДЕЛ </w:t>
      </w:r>
      <w:r>
        <w:rPr>
          <w:rFonts w:ascii="Times New Roman" w:hAnsi="Times New Roman" w:cs="Times New Roman"/>
          <w:sz w:val="24"/>
          <w:szCs w:val="24"/>
        </w:rPr>
        <w:t>ЛЕТАТЕЛНА ГОДНОСТ НА ГРАЖДАНСКИ ВЪЗДУХОПЛАВАТЕЛНИ СРЕДСТВА</w:t>
      </w:r>
      <w:bookmarkStart w:id="0" w:name="_GoBack"/>
      <w:bookmarkEnd w:id="0"/>
    </w:p>
    <w:p w:rsidR="00630B55" w:rsidRDefault="00630B55" w:rsidP="00630B55">
      <w:pPr>
        <w:rPr>
          <w:sz w:val="24"/>
          <w:szCs w:val="24"/>
        </w:rPr>
      </w:pPr>
    </w:p>
    <w:p w:rsidR="00630B55" w:rsidRDefault="00630B55" w:rsidP="00630B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Закон за гражданското въздухоплаване, </w:t>
      </w:r>
      <w:proofErr w:type="spellStart"/>
      <w:r>
        <w:rPr>
          <w:sz w:val="24"/>
          <w:szCs w:val="24"/>
          <w:shd w:val="clear" w:color="auto" w:fill="FFFFFF"/>
        </w:rPr>
        <w:t>Обн</w:t>
      </w:r>
      <w:proofErr w:type="spellEnd"/>
      <w:r>
        <w:rPr>
          <w:sz w:val="24"/>
          <w:szCs w:val="24"/>
          <w:shd w:val="clear" w:color="auto" w:fill="FFFFFF"/>
        </w:rPr>
        <w:t>., ДВ, бр. 94 от 1.12.1972 г.;</w:t>
      </w:r>
    </w:p>
    <w:p w:rsidR="00630B55" w:rsidRDefault="00630B55" w:rsidP="00630B55">
      <w:pPr>
        <w:pStyle w:val="ListParagraph"/>
        <w:numPr>
          <w:ilvl w:val="0"/>
          <w:numId w:val="1"/>
        </w:numPr>
        <w:shd w:val="clear" w:color="auto" w:fill="FFFFFF"/>
        <w:spacing w:after="150" w:line="372" w:lineRule="atLeast"/>
        <w:ind w:right="600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НАРЕДБА № 1 от 16.01.2003 г.  за свидетелствата за правоспособност на авиационния персонал Издадена от министъра на транспорта и съобщенията, </w:t>
      </w:r>
      <w:proofErr w:type="spellStart"/>
      <w:r>
        <w:rPr>
          <w:sz w:val="24"/>
          <w:szCs w:val="24"/>
          <w:lang w:eastAsia="bg-BG"/>
        </w:rPr>
        <w:t>обн</w:t>
      </w:r>
      <w:proofErr w:type="spellEnd"/>
      <w:r>
        <w:rPr>
          <w:sz w:val="24"/>
          <w:szCs w:val="24"/>
          <w:lang w:eastAsia="bg-BG"/>
        </w:rPr>
        <w:t>., ДВ, бр. 23 от 12.03.2003 г.;</w:t>
      </w:r>
    </w:p>
    <w:p w:rsidR="00630B55" w:rsidRDefault="00630B55" w:rsidP="00630B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</w:rPr>
      </w:pPr>
      <w:r>
        <w:rPr>
          <w:rStyle w:val="Strong"/>
          <w:rFonts w:ascii="Calibri" w:hAnsi="Calibri"/>
          <w:b w:val="0"/>
          <w:bCs w:val="0"/>
        </w:rPr>
        <w:t xml:space="preserve">НАРЕДБА № 7 ОТ 14 ЯНУАРИ 1999 Г. ЗА РЕГИСТРАЦИЯ НА ГРАЖДАНСКИТЕ ВЪЗДУХОПЛАВАТЕЛНИ СРЕДСТВА В РЕПУБЛИКА БЪЛГАРИЯ ИЗДАДЕНА ОТ МИНИСТЕРСТВО НА ТРАНСПОРТА В сила от 01.03.1999 г. </w:t>
      </w:r>
      <w:proofErr w:type="spellStart"/>
      <w:r>
        <w:rPr>
          <w:rFonts w:ascii="Calibri" w:hAnsi="Calibri"/>
        </w:rPr>
        <w:t>Обн</w:t>
      </w:r>
      <w:proofErr w:type="spellEnd"/>
      <w:r>
        <w:rPr>
          <w:rFonts w:ascii="Calibri" w:hAnsi="Calibri"/>
        </w:rPr>
        <w:t>. ДВ. бр.9 от 2 Февруари 1999г.;</w:t>
      </w:r>
    </w:p>
    <w:p w:rsidR="00630B55" w:rsidRDefault="00630B55" w:rsidP="00630B5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150" w:afterAutospacing="0" w:line="372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t xml:space="preserve">Наредба № 8 от 14.01.1999 г. </w:t>
      </w:r>
      <w:r>
        <w:rPr>
          <w:rStyle w:val="Strong"/>
          <w:rFonts w:ascii="Calibri" w:eastAsia="Times New Roman" w:hAnsi="Calibri"/>
          <w:sz w:val="24"/>
          <w:szCs w:val="24"/>
        </w:rPr>
        <w:t xml:space="preserve">НАРЕДБА № 8 от 14.01.1999 г. за определяне на летателната годност на гражданските въздухоплавателни средства в Република България </w:t>
      </w:r>
      <w:r>
        <w:rPr>
          <w:rFonts w:ascii="Calibri" w:eastAsia="Times New Roman" w:hAnsi="Calibri"/>
          <w:b w:val="0"/>
          <w:bCs w:val="0"/>
          <w:sz w:val="24"/>
          <w:szCs w:val="24"/>
        </w:rPr>
        <w:t xml:space="preserve">Издадена от министъра на транспорта, </w:t>
      </w:r>
      <w:proofErr w:type="spellStart"/>
      <w:r>
        <w:rPr>
          <w:rFonts w:ascii="Calibri" w:eastAsia="Times New Roman" w:hAnsi="Calibri"/>
          <w:b w:val="0"/>
          <w:bCs w:val="0"/>
          <w:sz w:val="24"/>
          <w:szCs w:val="24"/>
        </w:rPr>
        <w:t>обн</w:t>
      </w:r>
      <w:proofErr w:type="spellEnd"/>
      <w:r>
        <w:rPr>
          <w:rFonts w:ascii="Calibri" w:eastAsia="Times New Roman" w:hAnsi="Calibri"/>
          <w:b w:val="0"/>
          <w:bCs w:val="0"/>
          <w:sz w:val="24"/>
          <w:szCs w:val="24"/>
        </w:rPr>
        <w:t xml:space="preserve">., ДВ, бр. 9 от 2.02.1999 г., в сила от 1.03.1999 г. </w:t>
      </w:r>
    </w:p>
    <w:p w:rsidR="00630B55" w:rsidRDefault="00630B55" w:rsidP="00630B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</w:rPr>
      </w:pPr>
      <w:r>
        <w:rPr>
          <w:rStyle w:val="Strong"/>
          <w:rFonts w:ascii="Calibri" w:hAnsi="Calibri"/>
          <w:b w:val="0"/>
          <w:bCs w:val="0"/>
        </w:rPr>
        <w:t xml:space="preserve">НАРЕДБА № 16 от 14.01.1999 г. за авиационния шум и за газовите емисии на авиационните двигатели </w:t>
      </w:r>
      <w:r>
        <w:rPr>
          <w:rFonts w:ascii="Calibri" w:hAnsi="Calibri"/>
        </w:rPr>
        <w:t xml:space="preserve">Издадена от министъра на транспорта, </w:t>
      </w:r>
      <w:proofErr w:type="spellStart"/>
      <w:r>
        <w:rPr>
          <w:rFonts w:ascii="Calibri" w:hAnsi="Calibri"/>
        </w:rPr>
        <w:t>обн</w:t>
      </w:r>
      <w:proofErr w:type="spellEnd"/>
      <w:r>
        <w:rPr>
          <w:rFonts w:ascii="Calibri" w:hAnsi="Calibri"/>
        </w:rPr>
        <w:t>., ДВ, бр. 8 от 29.01.1999 г.</w:t>
      </w:r>
    </w:p>
    <w:p w:rsidR="00630B55" w:rsidRDefault="00630B55" w:rsidP="00630B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</w:rPr>
      </w:pPr>
      <w:r>
        <w:rPr>
          <w:rFonts w:ascii="Calibri" w:hAnsi="Calibri"/>
        </w:rPr>
        <w:t>НАРЕДБА № 83 от 30 май 2014 г. за условията и реда за предоставянето на въздухоплавателните средства за ползване на лизинг</w:t>
      </w:r>
    </w:p>
    <w:p w:rsidR="00630B55" w:rsidRDefault="00630B55" w:rsidP="00630B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</w:rPr>
      </w:pPr>
      <w:r>
        <w:rPr>
          <w:rStyle w:val="Strong"/>
          <w:rFonts w:ascii="Calibri" w:hAnsi="Calibri"/>
          <w:b w:val="0"/>
          <w:bCs w:val="0"/>
        </w:rPr>
        <w:t xml:space="preserve">НАРЕДБА № 145 от 11.08.2004 г. за условията и реда за издаване на лицензи на организации за техническо обслужване и ремонт на авиационна техника </w:t>
      </w:r>
      <w:r>
        <w:rPr>
          <w:rFonts w:ascii="Calibri" w:hAnsi="Calibri"/>
        </w:rPr>
        <w:t xml:space="preserve">Издадена от министъра на транспорта и съобщенията, </w:t>
      </w:r>
      <w:proofErr w:type="spellStart"/>
      <w:r>
        <w:rPr>
          <w:rFonts w:ascii="Calibri" w:hAnsi="Calibri"/>
        </w:rPr>
        <w:t>обн</w:t>
      </w:r>
      <w:proofErr w:type="spellEnd"/>
      <w:r>
        <w:rPr>
          <w:rFonts w:ascii="Calibri" w:hAnsi="Calibri"/>
        </w:rPr>
        <w:t>., ДВ, бр. 87 от 5.10.2004 г.</w:t>
      </w:r>
    </w:p>
    <w:p w:rsidR="00630B55" w:rsidRDefault="00630B55" w:rsidP="00630B5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300" w:afterAutospacing="0" w:line="518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t xml:space="preserve">НАРЕДБА № АН-8 от 12.05.1999 г. Издадена от министъра на транспорта, </w:t>
      </w:r>
      <w:proofErr w:type="spellStart"/>
      <w:r>
        <w:rPr>
          <w:rFonts w:ascii="Calibri" w:eastAsia="Times New Roman" w:hAnsi="Calibri"/>
          <w:b w:val="0"/>
          <w:bCs w:val="0"/>
          <w:sz w:val="24"/>
          <w:szCs w:val="24"/>
        </w:rPr>
        <w:t>обн</w:t>
      </w:r>
      <w:proofErr w:type="spellEnd"/>
      <w:r>
        <w:rPr>
          <w:rFonts w:ascii="Calibri" w:eastAsia="Times New Roman" w:hAnsi="Calibri"/>
          <w:b w:val="0"/>
          <w:bCs w:val="0"/>
          <w:sz w:val="24"/>
          <w:szCs w:val="24"/>
        </w:rPr>
        <w:t>., ДВ, бр. 55 от 18.06.1999 г., в сила от 1.05.1999 г.</w:t>
      </w:r>
    </w:p>
    <w:p w:rsidR="00630B55" w:rsidRDefault="00630B55" w:rsidP="00630B5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Calibri" w:hAnsi="Calibri"/>
        </w:rPr>
      </w:pPr>
      <w:r>
        <w:rPr>
          <w:rStyle w:val="Strong"/>
          <w:rFonts w:ascii="Calibri" w:hAnsi="Calibri"/>
          <w:b w:val="0"/>
          <w:bCs w:val="0"/>
        </w:rPr>
        <w:t xml:space="preserve">НАРЕДБА № H-1 от 9.01.2014 г. за регистрация, първоначално определяне, поддържане на летателната годност, експлоатация на </w:t>
      </w:r>
      <w:proofErr w:type="spellStart"/>
      <w:r>
        <w:rPr>
          <w:rStyle w:val="Strong"/>
          <w:rFonts w:ascii="Calibri" w:hAnsi="Calibri"/>
          <w:b w:val="0"/>
          <w:bCs w:val="0"/>
        </w:rPr>
        <w:t>свръхлеки</w:t>
      </w:r>
      <w:proofErr w:type="spellEnd"/>
      <w:r>
        <w:rPr>
          <w:rStyle w:val="Strong"/>
          <w:rFonts w:ascii="Calibri" w:hAnsi="Calibri"/>
          <w:b w:val="0"/>
          <w:bCs w:val="0"/>
        </w:rPr>
        <w:t xml:space="preserve"> въздухоплавателни средства, обучение и издаване на свидетелства за правоспособност на пилотите и контрола върху тях </w:t>
      </w:r>
      <w:r>
        <w:rPr>
          <w:rFonts w:ascii="Calibri" w:hAnsi="Calibri"/>
        </w:rPr>
        <w:t xml:space="preserve">Издадена от министъра на транспорта, информационните технологии и съобщенията, </w:t>
      </w:r>
      <w:proofErr w:type="spellStart"/>
      <w:r>
        <w:rPr>
          <w:rFonts w:ascii="Calibri" w:hAnsi="Calibri"/>
        </w:rPr>
        <w:t>обн</w:t>
      </w:r>
      <w:proofErr w:type="spellEnd"/>
      <w:r>
        <w:rPr>
          <w:rFonts w:ascii="Calibri" w:hAnsi="Calibri"/>
        </w:rPr>
        <w:t>., ДВ, бр. 7 от 24.01.2014 г.</w:t>
      </w:r>
    </w:p>
    <w:p w:rsidR="00630B55" w:rsidRDefault="00630B55" w:rsidP="00630B5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300" w:afterAutospacing="0" w:line="518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t>Конвенция за международно гражданско въздухоплаване</w:t>
      </w:r>
    </w:p>
    <w:p w:rsidR="00630B55" w:rsidRDefault="00630B55" w:rsidP="00630B5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300" w:afterAutospacing="0" w:line="518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sz w:val="24"/>
          <w:szCs w:val="24"/>
        </w:rPr>
        <w:lastRenderedPageBreak/>
        <w:t>РЕГЛАМЕНТ (ЕО) № 216/2008 НА ЕВРОПЕЙСКИЯ ПАРЛАМЕНТ И НА СЪВЕТА от 20 февруари 2008 година относно общи правила в областта на гражданското въздухоплаване, за създаване на Европейска агенция за авиационна безопасност и за отмяна на Директива 91/670/ЕИО на Съвета, Регламент (ЕО) № 1592/2002 и Директива 2004/36/ЕО</w:t>
      </w:r>
    </w:p>
    <w:p w:rsidR="00630B55" w:rsidRDefault="00630B55" w:rsidP="00630B55">
      <w:pPr>
        <w:pStyle w:val="doc-ti"/>
        <w:numPr>
          <w:ilvl w:val="0"/>
          <w:numId w:val="1"/>
        </w:numPr>
        <w:shd w:val="clear" w:color="auto" w:fill="FFFFFF"/>
        <w:spacing w:before="240" w:beforeAutospacing="0" w:after="120" w:afterAutospacing="0" w:line="312" w:lineRule="atLeast"/>
        <w:textAlignment w:val="baseline"/>
        <w:rPr>
          <w:rFonts w:ascii="Calibri" w:hAnsi="Calibri"/>
        </w:rPr>
      </w:pPr>
      <w:r>
        <w:rPr>
          <w:rFonts w:ascii="Calibri" w:hAnsi="Calibri"/>
          <w:bdr w:val="none" w:sz="0" w:space="0" w:color="auto" w:frame="1"/>
        </w:rPr>
        <w:t>РЕГЛАМЕНТ</w:t>
      </w:r>
      <w:r>
        <w:rPr>
          <w:rFonts w:ascii="Calibri" w:hAnsi="Calibri"/>
        </w:rPr>
        <w:t> (ЕС) № 748/2012 </w:t>
      </w:r>
      <w:r>
        <w:rPr>
          <w:rFonts w:ascii="Calibri" w:hAnsi="Calibri"/>
          <w:bdr w:val="none" w:sz="0" w:space="0" w:color="auto" w:frame="1"/>
        </w:rPr>
        <w:t xml:space="preserve">НА КОМИСИЯТА </w:t>
      </w:r>
      <w:r>
        <w:rPr>
          <w:rFonts w:ascii="Calibri" w:hAnsi="Calibri"/>
        </w:rPr>
        <w:t>от 3 август 2012 година за определяне на правила за прилагане на сертифициране за летателна годност и за опазване на околната среда на въздухоплавателни средства и свързани с тях продукти, части и оборудване, както и за сертифициране на проектантски и производствени организации</w:t>
      </w:r>
    </w:p>
    <w:p w:rsidR="00630B55" w:rsidRDefault="00630B55" w:rsidP="00630B55">
      <w:pPr>
        <w:pStyle w:val="doc-ti"/>
        <w:numPr>
          <w:ilvl w:val="0"/>
          <w:numId w:val="1"/>
        </w:numPr>
        <w:shd w:val="clear" w:color="auto" w:fill="FFFFFF"/>
        <w:spacing w:before="240" w:beforeAutospacing="0" w:after="120" w:afterAutospacing="0" w:line="312" w:lineRule="atLeast"/>
        <w:textAlignment w:val="baseline"/>
        <w:rPr>
          <w:rFonts w:ascii="Calibri" w:hAnsi="Calibri"/>
        </w:rPr>
      </w:pPr>
      <w:r>
        <w:rPr>
          <w:rFonts w:ascii="Calibri" w:hAnsi="Calibri"/>
        </w:rPr>
        <w:t>РЕГЛАМЕНТ (ЕС) № 1321/2014 НА КОМИСИЯТА от 26 ноември 2014 година,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</w:t>
      </w:r>
    </w:p>
    <w:p w:rsidR="00630B55" w:rsidRDefault="00630B55" w:rsidP="00630B55">
      <w:pPr>
        <w:pStyle w:val="ListParagraph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АДМИНИСТРАТИВНОПРОЦЕСУАЛЕН КОДЕКС В сила от 12.07.2006 г. </w:t>
      </w:r>
      <w:proofErr w:type="spellStart"/>
      <w:r>
        <w:rPr>
          <w:sz w:val="24"/>
          <w:szCs w:val="24"/>
          <w:lang w:eastAsia="bg-BG"/>
        </w:rPr>
        <w:t>Обн</w:t>
      </w:r>
      <w:proofErr w:type="spellEnd"/>
      <w:r>
        <w:rPr>
          <w:sz w:val="24"/>
          <w:szCs w:val="24"/>
          <w:lang w:eastAsia="bg-BG"/>
        </w:rPr>
        <w:t>. ДВ. бр.30 от 11 Април 2006г.</w:t>
      </w:r>
    </w:p>
    <w:p w:rsidR="00630B55" w:rsidRDefault="00630B55" w:rsidP="00630B55">
      <w:pPr>
        <w:pStyle w:val="ListParagraph"/>
        <w:numPr>
          <w:ilvl w:val="0"/>
          <w:numId w:val="1"/>
        </w:numPr>
        <w:rPr>
          <w:sz w:val="24"/>
          <w:szCs w:val="24"/>
          <w:lang w:eastAsia="bg-BG"/>
        </w:rPr>
      </w:pPr>
      <w:r>
        <w:rPr>
          <w:sz w:val="24"/>
          <w:szCs w:val="24"/>
          <w:lang w:val="x-none" w:eastAsia="bg-BG"/>
        </w:rPr>
        <w:t> ЗАКОН за държавния служител  </w:t>
      </w:r>
      <w:proofErr w:type="spellStart"/>
      <w:r>
        <w:rPr>
          <w:sz w:val="24"/>
          <w:szCs w:val="24"/>
          <w:lang w:val="x-none" w:eastAsia="bg-BG"/>
        </w:rPr>
        <w:t>Обн</w:t>
      </w:r>
      <w:proofErr w:type="spellEnd"/>
      <w:r>
        <w:rPr>
          <w:sz w:val="24"/>
          <w:szCs w:val="24"/>
          <w:lang w:val="x-none" w:eastAsia="bg-BG"/>
        </w:rPr>
        <w:t>., ДВ, бр. 67 от 27.07.1999 г., в сила от 28.08.1999 г.</w:t>
      </w:r>
    </w:p>
    <w:p w:rsidR="00630B55" w:rsidRDefault="00630B55" w:rsidP="00630B55">
      <w:pPr>
        <w:pStyle w:val="Heading1"/>
        <w:numPr>
          <w:ilvl w:val="0"/>
          <w:numId w:val="1"/>
        </w:numPr>
        <w:shd w:val="clear" w:color="auto" w:fill="FFFFFF"/>
        <w:spacing w:before="0" w:beforeAutospacing="0" w:after="300" w:afterAutospacing="0" w:line="518" w:lineRule="atLeast"/>
        <w:rPr>
          <w:rFonts w:ascii="Calibri" w:eastAsia="Times New Roman" w:hAnsi="Calibri"/>
          <w:b w:val="0"/>
          <w:bCs w:val="0"/>
          <w:sz w:val="24"/>
          <w:szCs w:val="24"/>
        </w:rPr>
      </w:pPr>
      <w:r>
        <w:rPr>
          <w:rFonts w:ascii="Calibri" w:eastAsia="Times New Roman" w:hAnsi="Calibri"/>
          <w:b w:val="0"/>
          <w:bCs w:val="0"/>
          <w:sz w:val="24"/>
          <w:szCs w:val="24"/>
          <w:shd w:val="clear" w:color="auto" w:fill="FFFFFF"/>
        </w:rPr>
        <w:t>УСТРОЙСТВЕН ПРАВИЛНИК на Главна дирекция "Гражданска въздухоплавателна администрация" (Загл. изм. - ДВ, бр. 29 от 2000 г.)</w:t>
      </w:r>
      <w:r>
        <w:rPr>
          <w:rFonts w:ascii="Calibri" w:eastAsia="Times New Roman" w:hAnsi="Calibri"/>
          <w:b w:val="0"/>
          <w:bCs w:val="0"/>
          <w:sz w:val="24"/>
          <w:szCs w:val="24"/>
        </w:rPr>
        <w:br/>
      </w:r>
      <w:r>
        <w:rPr>
          <w:rFonts w:ascii="Calibri" w:eastAsia="Times New Roman" w:hAnsi="Calibri"/>
          <w:b w:val="0"/>
          <w:bCs w:val="0"/>
          <w:sz w:val="24"/>
          <w:szCs w:val="24"/>
          <w:shd w:val="clear" w:color="auto" w:fill="FFFFFF"/>
        </w:rPr>
        <w:t xml:space="preserve">Издаден от министъра на транспорта, </w:t>
      </w:r>
      <w:proofErr w:type="spellStart"/>
      <w:r>
        <w:rPr>
          <w:rFonts w:ascii="Calibri" w:eastAsia="Times New Roman" w:hAnsi="Calibri"/>
          <w:b w:val="0"/>
          <w:bCs w:val="0"/>
          <w:sz w:val="24"/>
          <w:szCs w:val="24"/>
          <w:shd w:val="clear" w:color="auto" w:fill="FFFFFF"/>
        </w:rPr>
        <w:t>обн</w:t>
      </w:r>
      <w:proofErr w:type="spellEnd"/>
      <w:r>
        <w:rPr>
          <w:rFonts w:ascii="Calibri" w:eastAsia="Times New Roman" w:hAnsi="Calibri"/>
          <w:b w:val="0"/>
          <w:bCs w:val="0"/>
          <w:sz w:val="24"/>
          <w:szCs w:val="24"/>
          <w:shd w:val="clear" w:color="auto" w:fill="FFFFFF"/>
        </w:rPr>
        <w:t>., ДВ, бр. 37 от 22.04.1999 г.</w:t>
      </w:r>
    </w:p>
    <w:p w:rsidR="00630B55" w:rsidRDefault="00630B55" w:rsidP="00630B55">
      <w:pPr>
        <w:pStyle w:val="ListParagraph"/>
        <w:numPr>
          <w:ilvl w:val="0"/>
          <w:numId w:val="1"/>
        </w:numPr>
        <w:rPr>
          <w:sz w:val="24"/>
          <w:szCs w:val="24"/>
          <w:lang w:eastAsia="bg-BG"/>
        </w:rPr>
      </w:pPr>
      <w:r>
        <w:rPr>
          <w:sz w:val="24"/>
          <w:szCs w:val="24"/>
          <w:lang w:val="x-none" w:eastAsia="bg-BG"/>
        </w:rPr>
        <w:t>ЗАКОН за администрацията  </w:t>
      </w:r>
      <w:proofErr w:type="spellStart"/>
      <w:r>
        <w:rPr>
          <w:sz w:val="24"/>
          <w:szCs w:val="24"/>
          <w:lang w:val="x-none" w:eastAsia="bg-BG"/>
        </w:rPr>
        <w:t>Обн</w:t>
      </w:r>
      <w:proofErr w:type="spellEnd"/>
      <w:r>
        <w:rPr>
          <w:sz w:val="24"/>
          <w:szCs w:val="24"/>
          <w:lang w:val="x-none" w:eastAsia="bg-BG"/>
        </w:rPr>
        <w:t>., ДВ, бр. 130 от 5.11.1998 г., в сила от 6.12.1998 г.</w:t>
      </w:r>
    </w:p>
    <w:p w:rsidR="001D61AD" w:rsidRDefault="001D61AD"/>
    <w:sectPr w:rsidR="001D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C54"/>
    <w:multiLevelType w:val="hybridMultilevel"/>
    <w:tmpl w:val="B268C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55"/>
    <w:rsid w:val="001D61AD"/>
    <w:rsid w:val="006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B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B55"/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30B55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oc-ti">
    <w:name w:val="doc-ti"/>
    <w:basedOn w:val="Normal"/>
    <w:uiPriority w:val="99"/>
    <w:semiHidden/>
    <w:rsid w:val="00630B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0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Chavdar Nikolov</cp:lastModifiedBy>
  <cp:revision>1</cp:revision>
  <dcterms:created xsi:type="dcterms:W3CDTF">2017-10-17T14:20:00Z</dcterms:created>
  <dcterms:modified xsi:type="dcterms:W3CDTF">2017-10-17T14:23:00Z</dcterms:modified>
</cp:coreProperties>
</file>