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13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  <w:bookmarkEnd w:id="0"/>
      <w:r w:rsidRPr="000B6DF3">
        <w:rPr>
          <w:rFonts w:ascii="Times New Roman" w:hAnsi="Times New Roman" w:cs="Times New Roman"/>
          <w:sz w:val="24"/>
          <w:szCs w:val="24"/>
          <w:lang w:val="bg-BG"/>
        </w:rPr>
        <w:t>Кодекс на труда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Закон за държавния служител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01421" w:rsidRPr="000B6DF3" w:rsidRDefault="00A01421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Закон за администрацията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Закон за отговорността на държавата и общините за вреди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C6313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Закон за държавната собственост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Закон за задълженията и договорите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6D4A2E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Закон за обществените поръчки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  <w:r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AC6313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Закон за административните нарушения и наказания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Закон за счетоводството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Закон за гражданското въ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з</w:t>
      </w:r>
      <w:r w:rsidRPr="000B6DF3">
        <w:rPr>
          <w:rFonts w:ascii="Times New Roman" w:hAnsi="Times New Roman" w:cs="Times New Roman"/>
          <w:sz w:val="24"/>
          <w:szCs w:val="24"/>
          <w:lang w:val="bg-BG"/>
        </w:rPr>
        <w:t>духоплаван</w:t>
      </w:r>
      <w:r w:rsidR="00C63791" w:rsidRPr="000B6DF3">
        <w:rPr>
          <w:rFonts w:ascii="Times New Roman" w:hAnsi="Times New Roman" w:cs="Times New Roman"/>
          <w:sz w:val="24"/>
          <w:szCs w:val="24"/>
          <w:lang w:val="bg-BG"/>
        </w:rPr>
        <w:t>е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Pr="000B6DF3" w:rsidRDefault="00C63791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Наредба № </w:t>
      </w:r>
      <w:r w:rsidRPr="000B6DF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7</w:t>
      </w:r>
      <w:r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 от 14.01.1999 г. за регистрация на гражданските въздухоплавателни средства в Република Българи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0B6DF3" w:rsidRDefault="00C63791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Наредба № </w:t>
      </w:r>
      <w:r w:rsidRPr="000B6DF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37</w:t>
      </w:r>
      <w:r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 от 19.10.2016 г. за авиационните оператория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Pr="000B6DF3" w:rsidRDefault="00C63791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Търговски закон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Административнопроцесуален кодекс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C6313" w:rsidRPr="000B6DF3" w:rsidRDefault="00AC631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(ЕО) № </w:t>
      </w:r>
      <w:r w:rsidRPr="000B6DF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1008</w:t>
      </w:r>
      <w:r w:rsidRPr="000B6DF3">
        <w:rPr>
          <w:rFonts w:ascii="Times New Roman" w:hAnsi="Times New Roman" w:cs="Times New Roman"/>
          <w:sz w:val="24"/>
          <w:szCs w:val="24"/>
          <w:lang w:val="bg-BG"/>
        </w:rPr>
        <w:t>/2008 на Европейския парламент и на Съвета от септември 2008 година относно общите правила за извършване на въздухоплавателни услуги в Общността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A01421" w:rsidRPr="000B6DF3" w:rsidRDefault="00A01421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(ЕО) № </w:t>
      </w:r>
      <w:r w:rsidRPr="000B6DF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261</w:t>
      </w:r>
      <w:r w:rsidRPr="000B6DF3">
        <w:rPr>
          <w:rFonts w:ascii="Times New Roman" w:hAnsi="Times New Roman" w:cs="Times New Roman"/>
          <w:sz w:val="24"/>
          <w:szCs w:val="24"/>
          <w:lang w:val="bg-BG"/>
        </w:rPr>
        <w:t>/2004 на Европейския парламент и на Съвета</w:t>
      </w:r>
      <w:r w:rsidR="0076180D"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6DF3">
        <w:rPr>
          <w:rFonts w:ascii="Times New Roman" w:hAnsi="Times New Roman" w:cs="Times New Roman"/>
          <w:sz w:val="24"/>
          <w:szCs w:val="24"/>
          <w:lang w:val="bg-BG"/>
        </w:rPr>
        <w:t>от 11 февруари 2004 година относно създаване на общи правила за обезщетяване и помощ на пътниците при отказан достъп на борда и отмяна или голямо закъснение на полети, и за отмяна на Регламент (ЕИО) № 295/91</w:t>
      </w:r>
      <w:r w:rsidR="004D7F6A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Pr="000B6DF3" w:rsidRDefault="00C63791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Регламент (ЕС) № </w:t>
      </w:r>
      <w:r w:rsidRPr="000B6DF3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bg-BG"/>
        </w:rPr>
        <w:t>139</w:t>
      </w:r>
      <w:r w:rsidRPr="000B6DF3">
        <w:rPr>
          <w:rFonts w:ascii="Times New Roman" w:hAnsi="Times New Roman" w:cs="Times New Roman"/>
          <w:sz w:val="24"/>
          <w:szCs w:val="24"/>
          <w:lang w:val="bg-BG"/>
        </w:rPr>
        <w:t>/2014 на Комисията от 12 февруари 2014 година</w:t>
      </w:r>
      <w:r w:rsidR="0076180D" w:rsidRPr="000B6DF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0B6DF3">
        <w:rPr>
          <w:rFonts w:ascii="Times New Roman" w:hAnsi="Times New Roman" w:cs="Times New Roman"/>
          <w:sz w:val="24"/>
          <w:szCs w:val="24"/>
          <w:lang w:val="bg-BG"/>
        </w:rPr>
        <w:t>за определяне на изискванията и административните процедури във връзка с летищата в съответствие с Регламент (ЕО) № 216/2008 на Европейския парламент и на Съвета</w:t>
      </w:r>
      <w:r w:rsidR="000B6DF3" w:rsidRPr="000B6DF3">
        <w:rPr>
          <w:rFonts w:ascii="Times New Roman" w:hAnsi="Times New Roman" w:cs="Times New Roman"/>
          <w:sz w:val="24"/>
          <w:szCs w:val="24"/>
          <w:lang w:val="bg-BG"/>
        </w:rPr>
        <w:t>;</w:t>
      </w:r>
    </w:p>
    <w:p w:rsidR="00C63791" w:rsidRPr="000B6DF3" w:rsidRDefault="000B6DF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Регламент (ЕС) № 1178/2011 на Комисията от 3 ноември 2011 година за определяне на технически изисквания и административни процедури във връзка с екипажите на въздухоплавателни средства в гражданското въздухоплаване в съответствие с Регламент (ЕО) № 216/2008 на Европейския парламент и на Съвета;</w:t>
      </w:r>
    </w:p>
    <w:p w:rsidR="000B6DF3" w:rsidRPr="000B6DF3" w:rsidRDefault="000B6DF3" w:rsidP="000B6DF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Регламент (ЕС) № 1321/2014 на Комисията от 26 ноември 2014 година относно поддържането на летателната годност на въздухоплавателните средства и авиационните продукти, части и устройства и относно одобряването на организациите и персонала, изпълняващи тези задачи;</w:t>
      </w:r>
    </w:p>
    <w:p w:rsidR="00E63C2B" w:rsidRDefault="000B6DF3" w:rsidP="00E63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B6DF3">
        <w:rPr>
          <w:rFonts w:ascii="Times New Roman" w:hAnsi="Times New Roman" w:cs="Times New Roman"/>
          <w:sz w:val="24"/>
          <w:szCs w:val="24"/>
          <w:lang w:val="bg-BG"/>
        </w:rPr>
        <w:t>Регламент (ЕС) № 965/2012 на Комисията от 5 октомври 2012 година за определяне на технически изисквания и административни процедури във връзка с въздушните операции в съответствие с Регламент (ЕО) № 216/2008 на Европейския парламент и на Съвета</w:t>
      </w:r>
      <w:r w:rsidR="00E63C2B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E63C2B" w:rsidRPr="00E63C2B" w:rsidRDefault="00E63C2B" w:rsidP="00E63C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63C2B">
        <w:rPr>
          <w:rFonts w:ascii="Times New Roman" w:hAnsi="Times New Roman"/>
          <w:sz w:val="24"/>
          <w:szCs w:val="24"/>
        </w:rPr>
        <w:t xml:space="preserve">Регламент (ЕС) № 2018/1139 на Европейския парламент и на Съвета от 4 юли 2018 година относно общи правила в областта на гражданското въздухоплаване и за създаването на Агенция за авиационна безопасност на Европейския съюз и за </w:t>
      </w:r>
      <w:r w:rsidRPr="00E63C2B">
        <w:rPr>
          <w:rFonts w:ascii="Times New Roman" w:hAnsi="Times New Roman"/>
          <w:sz w:val="24"/>
          <w:szCs w:val="24"/>
        </w:rPr>
        <w:lastRenderedPageBreak/>
        <w:t>изменение на регламенти (ЕО) № 2111/2005, (ЕО) № 1008/2008, (ЕС) № 996/2010, (ЕС) № 376/2014 и на директиви 2014/30/ЕС и 2014/53/ЕС на Европейския парламент и на Съвета и за отмяна на регламенти (ЕО) № 552/2004 и (ЕО) № 216/2008 на Европейския парламент и на Съвета и Регламент (ЕИО) № 3922/91 на Съвета</w:t>
      </w:r>
      <w:r>
        <w:rPr>
          <w:rFonts w:ascii="Times New Roman" w:hAnsi="Times New Roman"/>
          <w:sz w:val="24"/>
          <w:szCs w:val="24"/>
          <w:lang w:val="bg-BG"/>
        </w:rPr>
        <w:t>.</w:t>
      </w:r>
    </w:p>
    <w:sectPr w:rsidR="00E63C2B" w:rsidRPr="00E63C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623B"/>
    <w:multiLevelType w:val="hybridMultilevel"/>
    <w:tmpl w:val="25965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1AF4"/>
    <w:multiLevelType w:val="hybridMultilevel"/>
    <w:tmpl w:val="6C043904"/>
    <w:lvl w:ilvl="0" w:tplc="4C8E3D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558"/>
    <w:rsid w:val="000B6DF3"/>
    <w:rsid w:val="002D108D"/>
    <w:rsid w:val="004D7F6A"/>
    <w:rsid w:val="005607AA"/>
    <w:rsid w:val="006D4A2E"/>
    <w:rsid w:val="006F6558"/>
    <w:rsid w:val="007425BF"/>
    <w:rsid w:val="0076180D"/>
    <w:rsid w:val="008C0A3E"/>
    <w:rsid w:val="00954C56"/>
    <w:rsid w:val="00A01421"/>
    <w:rsid w:val="00AA3872"/>
    <w:rsid w:val="00AC6313"/>
    <w:rsid w:val="00C63791"/>
    <w:rsid w:val="00E6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3C2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E63C2B"/>
    <w:rPr>
      <w:rFonts w:ascii="Arial" w:eastAsia="Times New Roman" w:hAnsi="Arial" w:cs="Times New Roman"/>
      <w:sz w:val="24"/>
      <w:szCs w:val="20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63C2B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E63C2B"/>
    <w:rPr>
      <w:rFonts w:ascii="Arial" w:eastAsia="Times New Roman" w:hAnsi="Arial" w:cs="Times New Roman"/>
      <w:sz w:val="24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Ivanova</dc:creator>
  <cp:lastModifiedBy>Eliza Todorova</cp:lastModifiedBy>
  <cp:revision>2</cp:revision>
  <dcterms:created xsi:type="dcterms:W3CDTF">2019-08-21T13:08:00Z</dcterms:created>
  <dcterms:modified xsi:type="dcterms:W3CDTF">2019-08-21T13:08:00Z</dcterms:modified>
</cp:coreProperties>
</file>