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="0" w:after="0"/>
        <w:rPr>
          <w:rFonts w:ascii="Times New Roman" w:hAnsi="Times New Roman" w:eastAsia="Times New Roman" w:cs="Times New Roman"/>
          <w:sz w:val="2"/>
          <w:szCs w:val="2"/>
          <w:lang w:val="en-US" w:eastAsia="bg-BG"/>
        </w:rPr>
      </w:pPr>
      <w:r>
        <w:rPr>
          <w:rFonts w:eastAsia="Times New Roman" w:cs="Times New Roman" w:ascii="Times New Roman" w:hAnsi="Times New Roman"/>
          <w:sz w:val="2"/>
          <w:szCs w:val="2"/>
          <w:lang w:val="en-US" w:eastAsia="bg-BG"/>
        </w:rPr>
      </w:r>
    </w:p>
    <w:tbl>
      <w:tblPr>
        <w:tblStyle w:val="TableGrid"/>
        <w:tblW w:w="11057" w:type="dxa"/>
        <w:jc w:val="left"/>
        <w:tblInd w:w="-256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433"/>
        <w:gridCol w:w="1313"/>
        <w:gridCol w:w="2208"/>
        <w:gridCol w:w="3477"/>
        <w:gridCol w:w="775"/>
        <w:gridCol w:w="850"/>
      </w:tblGrid>
      <w:tr>
        <w:trPr>
          <w:tblHeader w:val="true"/>
          <w:trHeight w:val="340" w:hRule="atLeast"/>
        </w:trPr>
        <w:tc>
          <w:tcPr>
            <w:tcW w:w="2433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bg-BG"/>
              </w:rPr>
              <w:t>Rating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bg-BG"/>
              </w:rPr>
              <w:t>Base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lang w:val="bg-BG"/>
              </w:rPr>
              <w:t>Line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>
            <w:pPr>
              <w:pStyle w:val="Normal"/>
              <w:shd w:val="clear" w:color="auto" w:fill="FFFFFF" w:themeFill="background1"/>
              <w:rPr>
                <w:rFonts w:ascii="Arial-BoldMT" w:hAnsi="Arial-BoldMT" w:cs="Arial-BoldMT"/>
                <w:bCs/>
                <w:i/>
                <w:i/>
                <w:sz w:val="18"/>
                <w:szCs w:val="18"/>
                <w:lang w:val="en-US"/>
              </w:rPr>
            </w:pPr>
            <w:r>
              <w:rPr>
                <w:rFonts w:cs="Arial-BoldMT" w:ascii="Arial-BoldMT" w:hAnsi="Arial-BoldMT"/>
                <w:bCs/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BG.145.0012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А3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Agusta A109 Series (PWC PW 206/207)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770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Agusta A109 Series (Turbomeca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Arriel 1)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BULGARIAN AIR CHARTER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1138 Sofia, Gorubliane,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35 Pavel Krasov Str.</w:t>
            </w:r>
          </w:p>
        </w:tc>
        <w:tc>
          <w:tcPr>
            <w:tcW w:w="1313" w:type="dxa"/>
            <w:vMerge w:val="restart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BG.145.0004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737-300/400/500 (CFM56)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94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94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bottom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Liquid Penetra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en-US"/>
              </w:rPr>
              <w:t>n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Ultrasonic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en-US"/>
              </w:rPr>
              <w:t>Magnetic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 xml:space="preserve"> Control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Radiographic Testing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T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en-US"/>
              </w:rPr>
              <w:t>h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shd w:fill="FFFFFF" w:val="clear"/>
                <w:lang w:val="bg-BG"/>
              </w:rPr>
              <w:t>ermography</w:t>
            </w:r>
          </w:p>
        </w:tc>
      </w:tr>
      <w:tr>
        <w:trPr>
          <w:trHeight w:val="676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C4; C5; C6; C7; C12; C13; C14; C20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  <w:t>BULGARIA  AIR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1, Brussels blvd.,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bg-BG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1540 Sofia,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BG.145.0001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 (CFM 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130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737-300/400/500 (CFM 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29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29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75" w:type="dxa"/>
            <w:vMerge w:val="continue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955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Ultrasonic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Magnetic control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>
        <w:trPr>
          <w:trHeight w:val="694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C3; C5; C6; C14; C20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  <w:t>B H AIR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7, "Diakon Ignatiy" Str., 1000 Sofia,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BG.145.0003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Gulfstream (IAI) 200 Galaxy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Gulfstream GV-SP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/G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Beech 200 Series (PWC PT6)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94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94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94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160" w:hRule="atLeast"/>
        </w:trPr>
        <w:tc>
          <w:tcPr>
            <w:tcW w:w="2433" w:type="dxa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  <w:t>JET  OPS  EUROPE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bg-BG" w:eastAsia="bg-BG"/>
              </w:rPr>
              <w:t xml:space="preserve">14, Karnigradska Str.,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bg-BG" w:eastAsia="bg-BG"/>
              </w:rPr>
              <w:t>1000 Sofia, R.of Bulgaria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BG.145.4021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Piston-engine non-pressurised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airplane of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2000 kg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MTOM and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below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(Metal Aeroplanes only)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(Licoming, Continental)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1517 Sofia, Poduene,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Suha Reka bl.68, ap.5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BG.145.0015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923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(IAE V2500)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BG.145.0701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BАe-146/AVRO 146-RJ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ATR 72-100/200 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ATR 42-200/300 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ATR-42-400/500/72-212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737-300/400/500 (CFM56)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red"/>
                <w:lang w:val="en-US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737-600/700/800/900 (CFM 56)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red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340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Liquid Penetrate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Radiographic inspection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Thermography testing</w:t>
            </w:r>
          </w:p>
        </w:tc>
      </w:tr>
      <w:tr>
        <w:trPr>
          <w:trHeight w:val="200" w:hRule="atLeast"/>
        </w:trPr>
        <w:tc>
          <w:tcPr>
            <w:tcW w:w="2433" w:type="dxa"/>
            <w:vMerge w:val="continue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С1;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C5; C6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С8; С9;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С14; С15;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С18; С20</w:t>
            </w:r>
          </w:p>
        </w:tc>
      </w:tr>
      <w:tr>
        <w:trPr>
          <w:trHeight w:val="284" w:hRule="atLeast"/>
        </w:trPr>
        <w:tc>
          <w:tcPr>
            <w:tcW w:w="2433" w:type="dxa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  <w:t>CARGO  AIR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75, G.M.Dimitrov Blvd,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1700 Sofia, R.of Bulgaria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BG.145.0031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Boeing 737-300/400/500 (CFM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954" w:hRule="atLeast"/>
        </w:trPr>
        <w:tc>
          <w:tcPr>
            <w:tcW w:w="2433" w:type="dxa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FORTUNA AIR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2, "Tcvetarska" Str.,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5000 V. Tarnovo,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R.of Bulgaria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BG.145.0437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А3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Helicopters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Enstrom 480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(RR Corp 250)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bl. 10, j.k. Drujba, entr. “V”, 1592 Sofia,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BG.145.0703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737-300/400/500 (CFM56)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Boeing 737-600/700/800/900 (CFM56)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BАe-146 / AVRO 146-RJ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MD-80 Series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Cessna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Reims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- Cessna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152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F152 Series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Cessna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Reims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- Cessna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172/F172 Series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795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Ultrasonic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Magnetic particle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Liquid penetrant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Visual-optical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Thermography (infra-red)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>
        <w:trPr>
          <w:trHeight w:val="246" w:hRule="atLeast"/>
        </w:trPr>
        <w:tc>
          <w:tcPr>
            <w:tcW w:w="243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; С15; С18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; C20</w:t>
            </w:r>
          </w:p>
        </w:tc>
      </w:tr>
      <w:tr>
        <w:trPr>
          <w:trHeight w:val="340" w:hRule="atLeast"/>
        </w:trPr>
        <w:tc>
          <w:tcPr>
            <w:tcW w:w="2433" w:type="dxa"/>
            <w:tcBorders/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36, Nikola Vaptzarov Blvd., fl. 5, ap. 27, Sofia,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BG.145.0702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Ultrasonic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  <w:lang w:val="bg-BG"/>
              </w:rPr>
              <w:t>ontrol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Liquid Penetrant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  <w:lang w:val="bg-BG"/>
              </w:rPr>
              <w:t>Visual-optical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Thermography (INFRA-RED)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Film Radiography (RT-F)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>
        <w:trPr>
          <w:trHeight w:val="495" w:hRule="atLeast"/>
        </w:trPr>
        <w:tc>
          <w:tcPr>
            <w:tcW w:w="2433" w:type="dxa"/>
            <w:tcBorders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AVIOSTART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59, Mladost-1, ent “J”, apt. 9, Sofia, R.of Bulgaria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BG.145.2007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Piaggio P180 Avanti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Avanti II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84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SPECIAL PURPOSE AVIATION OPERATOR - SAO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Sofia Airport, 1540, Sofia,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BG.145.4015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Airbus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A318/A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319/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320/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321 (CFM56)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84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Falcon 2000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049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 L K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63, Shipchenski prohod str.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BG.145.4017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Boeing 737-300/400/500 (CFM56)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75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MD-80 Series (PW JT8D)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84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AVIO OTRYAD – VARNA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bl.401, entr. 17, ap.288, j.k. Vl. Varnenchik,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9023 Varna,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BG.145.4016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Single - engine non pressurized aeroplanes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84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Cessna 310/320 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84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Piper PA-34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3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А3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Robinson R22/R44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/>
        <w:tc>
          <w:tcPr>
            <w:tcW w:w="2433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3A Nikolay Haytov Str.,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Sofia 1113, R.of Bulgaria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BG.145.4019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Learjet 60 (PWC PW305)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630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AVB-2012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126, Tsar Boris III Bul., 1612 Sofia,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BG.145.4020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Bombardier CL-600-2B16      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(variant CL 604) (GE CF34)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148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Bombardier BD-700 Series (RRD BR700-710)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343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1, Brussels Blvd., bl. building 5, Sofia 1540,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BG.145.4022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Saab (SF) 340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625" w:type="dxa"/>
            <w:gridSpan w:val="2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Let L-410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Beech 200 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4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ATR 42-200/300 Series (PWC PW120)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55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ATR 42-400/500/72-212A (PWC PW120)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7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ATR 72-100/200 Series (PWC PW120)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Diamond DA42 Series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Technify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25" w:type="dxa"/>
            <w:gridSpan w:val="2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Diamond DA42 Series (Austro Engine)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CESSNA single piston engine series (ARC issue only for NON-CAT ELA1 aircraft)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1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DIAMOND single piston engine series (ARC issue only for NON-CAT ELA1 aircraft)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MOONEY single piston engine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PIPER single piston engine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SOCATA single piston engine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2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Beechcraft single piston engines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05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TECNAM single piston engine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55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ZLIN single piston engine series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72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А3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Enstrom F-28/280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4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Grob Sailplanes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SZD-30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С1;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С4;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С15;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С17;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C18;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 С19;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Vratchansko Shose str., P.O.B. 109, 3400 Montana, R.of Bulgaria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  <w:t>BG.145.4023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PZL M 18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Yes 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PZL 104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(Ivchenko)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Let Z-37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84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Piston-engine non-pressurised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airplanes of 2000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MTOM and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below (metal , composite and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metal &amp;fabric airplanes only)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В2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КВР/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Lycoming</w:t>
            </w:r>
          </w:p>
        </w:tc>
      </w:tr>
      <w:tr>
        <w:trPr>
          <w:trHeight w:val="3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>
        <w:trPr>
          <w:trHeight w:val="34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bg-BG" w:eastAsia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Eddy Current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Magnetic Particle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FLY2SKY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9000 Varna, Varna Airport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BG.145.4028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Airbus A318/A319/A320/A321 (CFM 56)</w:t>
            </w:r>
          </w:p>
        </w:tc>
        <w:tc>
          <w:tcPr>
            <w:tcW w:w="775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2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Airbus A319/A320/A321 (IAE V2500)</w:t>
            </w:r>
          </w:p>
        </w:tc>
        <w:tc>
          <w:tcPr>
            <w:tcW w:w="775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</w:r>
          </w:p>
        </w:tc>
      </w:tr>
      <w:tr>
        <w:trPr>
          <w:trHeight w:val="1841" w:hRule="atLeast"/>
        </w:trPr>
        <w:tc>
          <w:tcPr>
            <w:tcW w:w="2433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 w:eastAsia="bg-BG"/>
              </w:rPr>
              <w:t>Sofia 1721, R of Bulgaria, Mladost, fl. 335, entr. 5, app. 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BG.145.4029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 xml:space="preserve">С6;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C15; C18;</w:t>
            </w:r>
          </w:p>
        </w:tc>
      </w:tr>
      <w:tr>
        <w:trPr>
          <w:trHeight w:val="227" w:hRule="atLeast"/>
        </w:trPr>
        <w:tc>
          <w:tcPr>
            <w:tcW w:w="2433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TAYARAN JET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/>
              </w:rPr>
              <w:t xml:space="preserve">Sofia 1592, bul. Christophor Columbus No. 80, bl. Astral Business Centre, fl. 4; 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en-US"/>
              </w:rPr>
              <w:t>R. Bulgaria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BG.145.40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>30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Boeing 737-300/400/500 (CFM 56)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No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Yes</w:t>
            </w:r>
          </w:p>
        </w:tc>
      </w:tr>
      <w:tr>
        <w:trPr>
          <w:trHeight w:val="210" w:hRule="atLeast"/>
        </w:trPr>
        <w:tc>
          <w:tcPr>
            <w:tcW w:w="243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PLANE-CARE SOLUTIONS</w:t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bg-BG"/>
              </w:rPr>
              <w:t>Sofia 1574, Distrct Slatina, Sofia Airport Complex, Region Nor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th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BG.145.40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A1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Airbus A318/A319/A320/A321 (CFM 56)</w:t>
            </w:r>
          </w:p>
        </w:tc>
        <w:tc>
          <w:tcPr>
            <w:tcW w:w="1625" w:type="dxa"/>
            <w:gridSpan w:val="2"/>
            <w:vMerge w:val="restart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ind w:left="22" w:hanging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>Yes</w:t>
            </w:r>
          </w:p>
        </w:tc>
      </w:tr>
      <w:tr>
        <w:trPr>
          <w:trHeight w:val="40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>Airbus A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>318/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  <w:t xml:space="preserve">319/A320/A321 (IAE V2500) 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</w:r>
          </w:p>
        </w:tc>
      </w:tr>
      <w:tr>
        <w:trPr>
          <w:trHeight w:val="407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</w:r>
          </w:p>
        </w:tc>
        <w:tc>
          <w:tcPr>
            <w:tcW w:w="2208" w:type="dxa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477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>Boeing B737-300/400/500 (CFM56)</w:t>
            </w:r>
          </w:p>
        </w:tc>
        <w:tc>
          <w:tcPr>
            <w:tcW w:w="1625" w:type="dxa"/>
            <w:gridSpan w:val="2"/>
            <w:vMerge w:val="continue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</w:r>
          </w:p>
        </w:tc>
      </w:tr>
      <w:tr>
        <w:trPr>
          <w:trHeight w:val="21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0"/>
                <w:szCs w:val="20"/>
                <w:lang w:val="bg-BG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; C20</w:t>
            </w:r>
          </w:p>
        </w:tc>
      </w:tr>
      <w:tr>
        <w:trPr>
          <w:trHeight w:val="210" w:hRule="atLeast"/>
        </w:trPr>
        <w:tc>
          <w:tcPr>
            <w:tcW w:w="243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bg-BG"/>
              </w:rPr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Проникващи течности / Penetrant testing (PT)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Магнитно-прахов / Magnetic particle testing (МТ)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Термография / Thermography testing (IRT)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Вихрови токове / Eddy current testing (ЕТ)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Ултра звук / Ultrasonic testing (UT)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before="0" w:after="20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en-US" w:eastAsia="bg-BG"/>
              </w:rPr>
              <w:t>Радиография / Radiographic testing (RT)</w:t>
            </w:r>
          </w:p>
        </w:tc>
      </w:tr>
    </w:tbl>
    <w:p>
      <w:pPr>
        <w:pStyle w:val="Normal"/>
        <w:shd w:val="clear" w:color="auto" w:fill="FFFFFF" w:themeFill="background1"/>
        <w:ind w:left="10620"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hd w:val="clear" w:color="auto" w:fill="FFFFFF" w:themeFill="background1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567" w:right="426" w:header="0" w:top="426" w:footer="11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3800670"/>
    </w:sdtPr>
    <w:sdtContent>
      <w:p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> PAGE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6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8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d68ab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68ab"/>
    <w:pPr>
      <w:spacing w:after="0" w:line="240" w:lineRule="auto"/>
    </w:pPr>
    <w:rPr>
      <w:lang w:val="bg-B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6</Pages>
  <Words>762</Words>
  <Characters>4338</Characters>
  <CharactersWithSpaces>5000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2021-03-17T14:18:00Z</dcterms:created>
  <dc:creator>Boryana Borisova</dc:creator>
  <dc:description/>
  <dc:language>en-US</dc:language>
  <cp:lastModifiedBy>Boryana Borisova</cp:lastModifiedBy>
  <cp:lastPrinted>2021-02-22T14:26:00Z</cp:lastPrinted>
  <dcterms:modified xsi:type="dcterms:W3CDTF">2021-03-17T14:27:00Z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