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0331B109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B1AB2F" w14:textId="77777777" w:rsidR="009057AE" w:rsidRPr="00504DCE" w:rsidRDefault="003B3883" w:rsidP="00AD191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AD1915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="009057AE"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00E3D7" w14:textId="77777777" w:rsidR="009057AE" w:rsidRPr="00846567" w:rsidRDefault="003B3883" w:rsidP="004C3930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="009057AE"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11A07F98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588C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EC821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76564E92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BA962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DF329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68113FB5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367526E0" w14:textId="77777777" w:rsidTr="00727178">
        <w:trPr>
          <w:trHeight w:hRule="exact" w:val="454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C5E894" w14:textId="77777777" w:rsidR="001D1B5F" w:rsidRPr="00F85D4F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787032" w14:textId="77777777" w:rsidR="001D1B5F" w:rsidRPr="00F85D4F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F85D4F">
              <w:rPr>
                <w:b/>
                <w:smallCaps/>
                <w:sz w:val="20"/>
              </w:rPr>
              <w:t>ОБЩА ИНФОРМАЦИЯ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F85D4F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6F92DA8A" w14:textId="77777777" w:rsidTr="003B3883">
        <w:trPr>
          <w:trHeight w:hRule="exact" w:val="454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612AC1" w14:textId="77777777" w:rsidR="001D1B5F" w:rsidRPr="00793578" w:rsidRDefault="001D1B5F" w:rsidP="003B3883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5B1FD9C" w14:textId="77777777" w:rsidR="001D1B5F" w:rsidRPr="00E9097D" w:rsidRDefault="001D1B5F" w:rsidP="006A2CA8">
            <w:pPr>
              <w:ind w:left="141"/>
              <w:jc w:val="left"/>
              <w:rPr>
                <w:b/>
                <w:smallCaps/>
                <w:sz w:val="20"/>
                <w:lang w:val="en-US"/>
              </w:rPr>
            </w:pPr>
            <w:r w:rsidRPr="00E9097D">
              <w:rPr>
                <w:b/>
                <w:smallCaps/>
                <w:sz w:val="20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5B3F29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65D02D69" w14:textId="77777777" w:rsidTr="00727178">
        <w:trPr>
          <w:trHeight w:hRule="exact" w:val="454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6FD6C762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DABE022" w14:textId="77777777" w:rsidR="001D1B5F" w:rsidRPr="00E9097D" w:rsidRDefault="001D1B5F" w:rsidP="006A2CA8">
            <w:pPr>
              <w:ind w:left="141"/>
              <w:jc w:val="left"/>
              <w:rPr>
                <w:smallCaps/>
                <w:sz w:val="20"/>
              </w:rPr>
            </w:pPr>
            <w:r w:rsidRPr="00E9097D">
              <w:rPr>
                <w:i/>
                <w:smallCaps/>
                <w:sz w:val="20"/>
                <w:lang w:val="en-GB"/>
              </w:rPr>
              <w:t xml:space="preserve">Name </w:t>
            </w:r>
            <w:r w:rsidRPr="00E9097D">
              <w:rPr>
                <w:i/>
                <w:smallCaps/>
                <w:sz w:val="20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2309F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7E6AF353" w14:textId="77777777" w:rsidR="00570CAF" w:rsidRDefault="00570CAF" w:rsidP="001D1B5F">
      <w:pPr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412"/>
        <w:gridCol w:w="8200"/>
      </w:tblGrid>
      <w:tr w:rsidR="0067790E" w:rsidRPr="006B655A" w14:paraId="61F6F248" w14:textId="77777777" w:rsidTr="00326BC6">
        <w:trPr>
          <w:trHeight w:hRule="exact" w:val="454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6805C3B7" w14:textId="77777777" w:rsidR="0067790E" w:rsidRPr="00F85D4F" w:rsidRDefault="0067790E" w:rsidP="00007627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>
              <w:rPr>
                <w:b/>
                <w:smallCaps/>
                <w:sz w:val="20"/>
                <w:lang w:val="en-US"/>
              </w:rPr>
              <w:t>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shd w:val="clear" w:color="auto" w:fill="D9D9D9"/>
            <w:vAlign w:val="center"/>
          </w:tcPr>
          <w:p w14:paraId="40323A64" w14:textId="77777777" w:rsidR="0067790E" w:rsidRPr="00F85D4F" w:rsidRDefault="0067790E" w:rsidP="00007627">
            <w:pPr>
              <w:ind w:left="141"/>
              <w:rPr>
                <w:b/>
                <w:smallCaps/>
                <w:sz w:val="20"/>
                <w:lang w:val="en-US"/>
              </w:rPr>
            </w:pPr>
            <w:r>
              <w:rPr>
                <w:b/>
                <w:smallCaps/>
                <w:sz w:val="20"/>
                <w:lang w:val="bg-BG"/>
              </w:rPr>
              <w:t>КОНТРОЛЕН СПИСЪК ЗА СЪОТВЕТСТВИЕ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DE69B5">
              <w:rPr>
                <w:b/>
                <w:i/>
                <w:caps/>
                <w:sz w:val="20"/>
              </w:rPr>
              <w:t>Compliance Checklist</w:t>
            </w:r>
          </w:p>
        </w:tc>
      </w:tr>
      <w:tr w:rsidR="00DE69B5" w:rsidRPr="00E72026" w14:paraId="404F6CE0" w14:textId="77777777" w:rsidTr="00326BC6">
        <w:trPr>
          <w:trHeight w:val="45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9B999D5" w14:textId="77777777" w:rsidR="00DE69B5" w:rsidRPr="00326BC6" w:rsidRDefault="00DE69B5" w:rsidP="00DE69B5">
            <w:pPr>
              <w:jc w:val="center"/>
              <w:rPr>
                <w:smallCaps/>
                <w:sz w:val="18"/>
                <w:szCs w:val="18"/>
              </w:rPr>
            </w:pPr>
            <w:r w:rsidRPr="00326BC6">
              <w:rPr>
                <w:b/>
                <w:bCs/>
                <w:color w:val="1A171C"/>
                <w:sz w:val="20"/>
                <w:lang w:val="bg-BG" w:eastAsia="bg-BG"/>
              </w:rPr>
              <w:t>ANNEX III ORGANISATION REQUIREMENTS FOR AIR OPERATIONS [PART-ORO]</w:t>
            </w:r>
          </w:p>
        </w:tc>
      </w:tr>
      <w:tr w:rsidR="00326BC6" w:rsidRPr="00E72026" w14:paraId="4797C12F" w14:textId="77777777" w:rsidTr="00326BC6">
        <w:trPr>
          <w:trHeight w:val="454"/>
          <w:jc w:val="center"/>
        </w:trPr>
        <w:tc>
          <w:tcPr>
            <w:tcW w:w="975" w:type="pct"/>
            <w:gridSpan w:val="2"/>
            <w:shd w:val="clear" w:color="auto" w:fill="DAEEF3"/>
            <w:vAlign w:val="center"/>
          </w:tcPr>
          <w:p w14:paraId="4210A7D0" w14:textId="77777777" w:rsidR="00326BC6" w:rsidRPr="00326BC6" w:rsidRDefault="00326BC6" w:rsidP="003B388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  <w:lang w:val="bg-BG" w:eastAsia="bg-BG"/>
              </w:rPr>
            </w:pPr>
            <w:r w:rsidRPr="00326BC6">
              <w:rPr>
                <w:color w:val="1A171C"/>
                <w:sz w:val="20"/>
                <w:lang w:val="bg-BG" w:eastAsia="bg-BG"/>
              </w:rPr>
              <w:t xml:space="preserve">ORO.GEN.005 Scope: </w:t>
            </w:r>
          </w:p>
        </w:tc>
        <w:tc>
          <w:tcPr>
            <w:tcW w:w="4025" w:type="pct"/>
            <w:shd w:val="clear" w:color="auto" w:fill="DAEEF3"/>
            <w:vAlign w:val="center"/>
          </w:tcPr>
          <w:p w14:paraId="1402B99F" w14:textId="77777777" w:rsidR="00326BC6" w:rsidRPr="00326BC6" w:rsidRDefault="00326BC6" w:rsidP="00326BC6">
            <w:pPr>
              <w:tabs>
                <w:tab w:val="clear" w:pos="567"/>
              </w:tabs>
              <w:autoSpaceDE w:val="0"/>
              <w:autoSpaceDN w:val="0"/>
              <w:adjustRightInd w:val="0"/>
              <w:ind w:left="143"/>
              <w:jc w:val="left"/>
              <w:rPr>
                <w:color w:val="1A171C"/>
                <w:sz w:val="20"/>
                <w:lang w:val="bg-BG" w:eastAsia="bg-BG"/>
              </w:rPr>
            </w:pPr>
            <w:r w:rsidRPr="00326BC6">
              <w:rPr>
                <w:color w:val="1A171C"/>
                <w:sz w:val="20"/>
                <w:lang w:val="bg-BG" w:eastAsia="bg-BG"/>
              </w:rPr>
              <w:t>This Annex establishes requirements to be followed by an air operator conducting commercial air transport operations.</w:t>
            </w:r>
          </w:p>
        </w:tc>
      </w:tr>
    </w:tbl>
    <w:p w14:paraId="23DAF94C" w14:textId="77777777" w:rsidR="00DE69B5" w:rsidRPr="00533AFE" w:rsidRDefault="00DE69B5" w:rsidP="001D1B5F">
      <w:pPr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DE69B5" w:rsidRPr="006B655A" w14:paraId="53032DD6" w14:textId="77777777" w:rsidTr="00384B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9AAE8E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PART-ORO</w:t>
            </w:r>
          </w:p>
          <w:p w14:paraId="23273E2D" w14:textId="77777777" w:rsidR="00DE69B5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3890DDA" w14:textId="77777777" w:rsidR="00DE69B5" w:rsidRPr="00E9097D" w:rsidRDefault="00E9097D" w:rsidP="00E9097D">
            <w:pPr>
              <w:ind w:left="141"/>
              <w:jc w:val="center"/>
              <w:rPr>
                <w:b/>
                <w:smallCaps/>
                <w:sz w:val="20"/>
                <w:lang w:val="en-US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Subject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BE5454E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15A08466" w14:textId="77777777" w:rsidR="00DE69B5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A040656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1773DD72" w14:textId="77777777" w:rsidR="00DE69B5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E9097D" w:rsidRPr="00E72026" w14:paraId="185390B0" w14:textId="77777777" w:rsidTr="0009174A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C025943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 xml:space="preserve">SUBPART GEN </w:t>
            </w:r>
            <w:r>
              <w:rPr>
                <w:b/>
                <w:bCs/>
                <w:sz w:val="20"/>
                <w:lang w:val="en-US" w:eastAsia="bg-BG"/>
              </w:rPr>
              <w:t xml:space="preserve">      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27361B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E9097D" w:rsidRPr="00E72026" w14:paraId="16590120" w14:textId="77777777" w:rsidTr="0009174A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E27279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 xml:space="preserve">SECTION 1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4E7130" w14:textId="77777777" w:rsidR="00E9097D" w:rsidRPr="00E9097D" w:rsidRDefault="00E9097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General</w:t>
            </w:r>
          </w:p>
        </w:tc>
      </w:tr>
      <w:tr w:rsidR="00384BFD" w:rsidRPr="00E72026" w14:paraId="024968CA" w14:textId="77777777" w:rsidTr="00384B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F8CF56D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ORO.GEN.105 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DB04E69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Competent authority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BCD6B4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8598F2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34525339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545BDEF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ORO.GEN.110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F946EA3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Operator responsibilities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C655AE0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75C205C" w14:textId="77777777" w:rsidR="00384BFD" w:rsidRPr="00E9097D" w:rsidRDefault="002523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384BFD" w:rsidRPr="00E72026" w14:paraId="2E89191B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54F7777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ORO.GEN.115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4A6EE30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Application for an operator certificate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30C9F18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6405EFE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ABA88A0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C94EAB0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ORO.GEN.120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7FC3F86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Means of compliance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31DCC81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93B15A8" w14:textId="77777777" w:rsidR="00384BFD" w:rsidRPr="00E9097D" w:rsidRDefault="00E155F4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384BFD" w:rsidRPr="00E72026" w14:paraId="2C526CC0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118549E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ORO.GEN.125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D72F9DA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Terms of approval and privileges of an operator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EE812D7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8277222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871E079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122D8E4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ORO.GEN.130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0E7862E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Changes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138D85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228F5FD" w14:textId="77777777" w:rsidR="00384BFD" w:rsidRPr="00E9097D" w:rsidRDefault="00E155F4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384BFD" w:rsidRPr="00E72026" w14:paraId="6978CE23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3BD5B93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ORO.GEN.135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26ED32C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Continued validity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A7FE5F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7D675FA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B45E1DC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A88F825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ORO.GEN.140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3A47EB4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Access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89DA25E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26AEE55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BA38B1D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2F68A7F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ORO.GEN.150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72BDEE2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Findings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9127F83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5B27E48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06FEB619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C1CB439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ORO.GEN.155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43ABCA1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Immediate reaction to a safety problem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C636918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C39A2E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0978B483" w14:textId="77777777" w:rsidTr="00384BFD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49C9952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ORO.GEN.160 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6B2E07E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Occurrence reporting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B0570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C4DFD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00747520" w14:textId="77777777" w:rsidTr="0009174A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6B1B1A5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384BFD">
              <w:rPr>
                <w:b/>
                <w:bCs/>
                <w:sz w:val="20"/>
                <w:lang w:val="bg-BG" w:eastAsia="bg-BG"/>
              </w:rPr>
              <w:t xml:space="preserve">SECTION 2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9F8FFA7" w14:textId="77777777" w:rsidR="00384BFD" w:rsidRPr="00384BF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b/>
                <w:bCs/>
                <w:sz w:val="20"/>
                <w:lang w:val="bg-BG" w:eastAsia="bg-BG"/>
              </w:rPr>
              <w:t>Management</w:t>
            </w:r>
          </w:p>
        </w:tc>
      </w:tr>
      <w:tr w:rsidR="00384BFD" w:rsidRPr="00E72026" w14:paraId="10AF7C94" w14:textId="77777777" w:rsidTr="00384B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EBDFCBB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ORO.GEN.200 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29955CF1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 w:right="-3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Management system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B41B5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B4AF22" w14:textId="77777777" w:rsidR="00384BFD" w:rsidRPr="00E9097D" w:rsidRDefault="00E155F4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384BFD" w:rsidRPr="00E72026" w14:paraId="28083121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374AE959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ORO.GEN.205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FE6BBEB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 w:right="-3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Contracted activities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1C4163D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A960345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015733A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D518844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ORO.GEN.210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BE58B45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 w:right="-3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Personnel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01CA57D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6059AED" w14:textId="77777777" w:rsidR="00384BFD" w:rsidRPr="00E9097D" w:rsidRDefault="00E155F4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384BFD" w:rsidRPr="00E72026" w14:paraId="2E51FDDD" w14:textId="77777777" w:rsidTr="00384BFD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1F25F18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ORO.GEN.215 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A37128F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 w:right="-3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Facility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DCFAE93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36900D7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84BFD" w:rsidRPr="00E72026" w14:paraId="5DF23F1E" w14:textId="77777777" w:rsidTr="00384BFD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A84E53F" w14:textId="77777777" w:rsidR="00384BFD" w:rsidRPr="00384BFD" w:rsidRDefault="00384BFD" w:rsidP="00384BFD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384BFD">
              <w:rPr>
                <w:sz w:val="20"/>
                <w:lang w:val="bg-BG" w:eastAsia="bg-BG"/>
              </w:rPr>
              <w:t xml:space="preserve">ORO.GEN.220 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75B732E" w14:textId="77777777" w:rsidR="00384BFD" w:rsidRPr="00384BFD" w:rsidRDefault="00384BFD" w:rsidP="00384B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 w:right="-3"/>
              <w:jc w:val="left"/>
              <w:rPr>
                <w:b/>
                <w:bCs/>
                <w:sz w:val="20"/>
                <w:lang w:val="bg-BG" w:eastAsia="bg-BG"/>
              </w:rPr>
            </w:pPr>
            <w:r w:rsidRPr="00384BFD">
              <w:rPr>
                <w:sz w:val="20"/>
                <w:lang w:val="bg-BG" w:eastAsia="bg-BG"/>
              </w:rPr>
              <w:t>Record-keeping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EAEFD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BDC60" w14:textId="77777777" w:rsidR="00384BFD" w:rsidRPr="00E9097D" w:rsidRDefault="00384BFD" w:rsidP="00E9097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316C3FA3" w14:textId="77777777" w:rsidR="00DE69B5" w:rsidRDefault="00DE69B5" w:rsidP="001D1B5F">
      <w:pPr>
        <w:rPr>
          <w:b/>
          <w:sz w:val="20"/>
          <w:lang w:val="en-US"/>
        </w:rPr>
      </w:pPr>
    </w:p>
    <w:p w14:paraId="20D20C9C" w14:textId="77777777" w:rsidR="0009174A" w:rsidRDefault="0009174A" w:rsidP="001D1B5F">
      <w:pPr>
        <w:rPr>
          <w:b/>
          <w:sz w:val="20"/>
          <w:lang w:val="en-US"/>
        </w:rPr>
      </w:pPr>
    </w:p>
    <w:p w14:paraId="353A7F95" w14:textId="77777777" w:rsidR="0009174A" w:rsidRDefault="0009174A" w:rsidP="001D1B5F">
      <w:pPr>
        <w:rPr>
          <w:b/>
          <w:sz w:val="20"/>
          <w:lang w:val="en-US"/>
        </w:rPr>
      </w:pPr>
    </w:p>
    <w:p w14:paraId="203D58D6" w14:textId="77777777" w:rsidR="0009174A" w:rsidRDefault="0009174A" w:rsidP="001D1B5F">
      <w:pPr>
        <w:rPr>
          <w:b/>
          <w:sz w:val="20"/>
          <w:lang w:val="en-US"/>
        </w:rPr>
      </w:pPr>
    </w:p>
    <w:p w14:paraId="6C85DE2F" w14:textId="77777777" w:rsidR="0009174A" w:rsidRPr="0009174A" w:rsidRDefault="0009174A" w:rsidP="001D1B5F">
      <w:pPr>
        <w:rPr>
          <w:b/>
          <w:sz w:val="20"/>
          <w:lang w:val="en-US"/>
        </w:rPr>
      </w:pPr>
    </w:p>
    <w:p w14:paraId="66A9A61C" w14:textId="77777777" w:rsidR="00DE69B5" w:rsidRDefault="00DE69B5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09174A" w:rsidRPr="000A2F41" w14:paraId="6C1A7C25" w14:textId="77777777" w:rsidTr="0009174A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55675E3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A2F41">
              <w:rPr>
                <w:b/>
                <w:bCs/>
                <w:sz w:val="20"/>
                <w:lang w:val="bg-BG" w:eastAsia="bg-BG"/>
              </w:rPr>
              <w:lastRenderedPageBreak/>
              <w:t>SUBPART AOC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F546A7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0A2F41">
              <w:rPr>
                <w:b/>
                <w:bCs/>
                <w:sz w:val="20"/>
                <w:lang w:val="bg-BG" w:eastAsia="bg-BG"/>
              </w:rPr>
              <w:t>AIR OPERATOR CERTIFICATE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CA44F8E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568CE116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A3F569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2E0AB6FB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09174A" w:rsidRPr="00E9097D" w14:paraId="69762F06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4F1983CA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ORO.AOC.100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20E1A909" w14:textId="77777777" w:rsidR="0009174A" w:rsidRPr="000A2F41" w:rsidRDefault="0009174A" w:rsidP="00007627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A2F41">
              <w:rPr>
                <w:sz w:val="20"/>
                <w:lang w:val="bg-BG" w:eastAsia="bg-BG"/>
              </w:rPr>
              <w:t>Application for an air operator certificate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1E9125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B2E7E0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6B3E4DA2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5F6F149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ORO.AOC.105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D93843E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sz w:val="20"/>
                <w:lang w:val="en-US" w:eastAsia="bg-BG"/>
              </w:rPr>
            </w:pPr>
            <w:r w:rsidRPr="000A2F41">
              <w:rPr>
                <w:sz w:val="20"/>
                <w:lang w:val="bg-BG" w:eastAsia="bg-BG"/>
              </w:rPr>
              <w:t>Operations specifications and privileges of an AOC holder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F4508C7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66E945B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73E36007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035333E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ORO.AOC.110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3FBA0E0" w14:textId="77777777" w:rsidR="0009174A" w:rsidRPr="000A2F41" w:rsidRDefault="0009174A" w:rsidP="00007627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A2F41">
              <w:rPr>
                <w:sz w:val="20"/>
                <w:lang w:val="bg-BG" w:eastAsia="bg-BG"/>
              </w:rPr>
              <w:t>Leasing agreement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757729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0D2D933" w14:textId="77777777" w:rsidR="0009174A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9174A" w:rsidRPr="00E9097D" w14:paraId="5D04F041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4E7D8F6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ORO.AOC.115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D7B4F46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sz w:val="20"/>
                <w:lang w:val="en-US" w:eastAsia="bg-BG"/>
              </w:rPr>
            </w:pPr>
            <w:r w:rsidRPr="000A2F41">
              <w:rPr>
                <w:sz w:val="20"/>
                <w:lang w:val="bg-BG" w:eastAsia="bg-BG"/>
              </w:rPr>
              <w:t>Code-share agreements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E9D1EA5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CADA7A2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6D40E594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181D7F0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A2F41">
              <w:rPr>
                <w:sz w:val="20"/>
                <w:lang w:val="bg-BG" w:eastAsia="bg-BG"/>
              </w:rPr>
              <w:t>ORO.AOC.120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D45E25D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Approvals to provide cabin crew training and to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A2F41">
              <w:rPr>
                <w:sz w:val="20"/>
                <w:lang w:val="bg-BG" w:eastAsia="bg-BG"/>
              </w:rPr>
              <w:t>issue cabin crew attestations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D09CAE6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BB9AD7A" w14:textId="77777777" w:rsidR="0009174A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9174A" w:rsidRPr="00E9097D" w14:paraId="5BA85B5A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DB44ACF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A2F41">
              <w:rPr>
                <w:sz w:val="20"/>
                <w:lang w:val="bg-BG" w:eastAsia="bg-BG"/>
              </w:rPr>
              <w:t>ORO.AOC.125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8A6E4B4" w14:textId="77777777" w:rsidR="0009174A" w:rsidRPr="000A2F41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sz w:val="20"/>
                <w:lang w:val="bg-BG" w:eastAsia="bg-BG"/>
              </w:rPr>
            </w:pPr>
            <w:r w:rsidRPr="000A2F41">
              <w:rPr>
                <w:sz w:val="20"/>
                <w:lang w:val="bg-BG" w:eastAsia="bg-BG"/>
              </w:rPr>
              <w:t>Non-commercial operations of aircraft listed in the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A2F41">
              <w:rPr>
                <w:sz w:val="20"/>
                <w:lang w:val="bg-BG" w:eastAsia="bg-BG"/>
              </w:rPr>
              <w:t>operations specifications by the holder of an AOC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5A0B0D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0AC438E" w14:textId="77777777" w:rsidR="0009174A" w:rsidRPr="005C04C4" w:rsidRDefault="005C04C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>
              <w:rPr>
                <w:b/>
                <w:bCs/>
                <w:sz w:val="20"/>
                <w:lang w:val="en-US" w:eastAsia="bg-BG"/>
              </w:rPr>
              <w:t>N/A</w:t>
            </w:r>
          </w:p>
        </w:tc>
      </w:tr>
      <w:tr w:rsidR="0009174A" w:rsidRPr="00E9097D" w14:paraId="3CDC1637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4C57172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ORO.AOC.130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59E15E2" w14:textId="77777777" w:rsidR="0009174A" w:rsidRPr="0009174A" w:rsidRDefault="0009174A" w:rsidP="00007627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>Flight data monitoring — aeroplanes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CBA2F0F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DAC0F84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60F14029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24D1EF5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ORO.AOC.135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3A99B2F" w14:textId="77777777" w:rsidR="0009174A" w:rsidRPr="0009174A" w:rsidRDefault="0009174A" w:rsidP="00007627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>Personnel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CB32F6B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12EF170" w14:textId="77777777" w:rsidR="0009174A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9174A" w:rsidRPr="00E9097D" w14:paraId="18FC1E38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2374302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ORO.AOC.140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D125C99" w14:textId="77777777" w:rsidR="0009174A" w:rsidRPr="0009174A" w:rsidRDefault="0009174A" w:rsidP="00007627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>Facility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4772E4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B3630D4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475C1D92" w14:textId="77777777" w:rsidTr="00007627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B1FFEB9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ORO.AOC.150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57BB169" w14:textId="77777777" w:rsidR="0009174A" w:rsidRPr="0009174A" w:rsidRDefault="0009174A" w:rsidP="00007627">
            <w:pPr>
              <w:ind w:left="145"/>
              <w:jc w:val="left"/>
              <w:rPr>
                <w:sz w:val="18"/>
              </w:rPr>
            </w:pPr>
            <w:r w:rsidRPr="0009174A">
              <w:rPr>
                <w:sz w:val="20"/>
                <w:lang w:val="bg-BG" w:eastAsia="bg-BG"/>
              </w:rPr>
              <w:t>Documentation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551D77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FC30323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33E74B4C" w14:textId="77777777" w:rsidR="00DE69B5" w:rsidRDefault="00DE69B5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09174A" w:rsidRPr="000A2F41" w14:paraId="38DC09AF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B40739B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b/>
                <w:bCs/>
                <w:sz w:val="20"/>
                <w:lang w:val="bg-BG" w:eastAsia="bg-BG"/>
              </w:rPr>
              <w:t>SUBPART MLR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9FE8B7" w14:textId="77777777" w:rsidR="0009174A" w:rsidRPr="0009174A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09174A">
              <w:rPr>
                <w:b/>
                <w:bCs/>
                <w:sz w:val="20"/>
                <w:lang w:val="bg-BG" w:eastAsia="bg-BG"/>
              </w:rPr>
              <w:t>MANUALS, LOGS AND RECORDS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BAF5B1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214589ED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3C8FF0D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50ED40CE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09174A" w:rsidRPr="00E9097D" w14:paraId="30E38CEE" w14:textId="77777777" w:rsidTr="0009174A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C6C5929" w14:textId="77777777" w:rsidR="0009174A" w:rsidRPr="0009174A" w:rsidRDefault="0009174A" w:rsidP="0009174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ORO.MLR.100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13A56AE4" w14:textId="77777777" w:rsidR="0009174A" w:rsidRPr="0009174A" w:rsidRDefault="0009174A" w:rsidP="0009174A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 xml:space="preserve">Operations manual </w:t>
            </w:r>
            <w:r>
              <w:rPr>
                <w:sz w:val="20"/>
                <w:lang w:val="en-US" w:eastAsia="bg-BG"/>
              </w:rPr>
              <w:t>-</w:t>
            </w:r>
            <w:r w:rsidRPr="0009174A">
              <w:rPr>
                <w:sz w:val="20"/>
                <w:lang w:val="bg-BG" w:eastAsia="bg-BG"/>
              </w:rPr>
              <w:t xml:space="preserve"> general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025D02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B6E7B4" w14:textId="77777777" w:rsidR="0009174A" w:rsidRPr="00DF2EEB" w:rsidRDefault="00DF2EEB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Cs/>
                <w:sz w:val="20"/>
                <w:lang w:val="bg-BG" w:eastAsia="bg-BG"/>
              </w:rPr>
            </w:pPr>
            <w:r w:rsidRPr="00DF2EEB">
              <w:rPr>
                <w:bCs/>
                <w:sz w:val="20"/>
                <w:lang w:val="bg-BG" w:eastAsia="bg-BG"/>
              </w:rPr>
              <w:t>Approval</w:t>
            </w:r>
          </w:p>
        </w:tc>
      </w:tr>
      <w:tr w:rsidR="0009174A" w:rsidRPr="00E9097D" w14:paraId="10287B94" w14:textId="77777777" w:rsidTr="0009174A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4A24434" w14:textId="77777777" w:rsidR="0009174A" w:rsidRPr="0009174A" w:rsidRDefault="0009174A" w:rsidP="0009174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ORO.MLR.101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01F4C25" w14:textId="77777777" w:rsidR="0009174A" w:rsidRPr="0009174A" w:rsidRDefault="0009174A" w:rsidP="0009174A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 xml:space="preserve">Operations manual </w:t>
            </w:r>
            <w:r>
              <w:rPr>
                <w:sz w:val="20"/>
                <w:lang w:val="en-US" w:eastAsia="bg-BG"/>
              </w:rPr>
              <w:t>-</w:t>
            </w:r>
            <w:r w:rsidRPr="0009174A">
              <w:rPr>
                <w:sz w:val="20"/>
                <w:lang w:val="bg-BG" w:eastAsia="bg-BG"/>
              </w:rPr>
              <w:t xml:space="preserve"> structure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BB8E555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F42C912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1EED6DC3" w14:textId="77777777" w:rsidTr="0009174A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C198D8A" w14:textId="77777777" w:rsidR="0009174A" w:rsidRPr="0009174A" w:rsidRDefault="0009174A" w:rsidP="0009174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ORO.MLR.105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B57F0D9" w14:textId="77777777" w:rsidR="0009174A" w:rsidRPr="0009174A" w:rsidRDefault="0009174A" w:rsidP="0009174A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>Minimum equipment list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7BFAFA3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FC1F555" w14:textId="77777777" w:rsidR="0009174A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9174A" w:rsidRPr="00E9097D" w14:paraId="721A2EBD" w14:textId="77777777" w:rsidTr="0009174A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59887F1" w14:textId="77777777" w:rsidR="0009174A" w:rsidRPr="0009174A" w:rsidRDefault="0009174A" w:rsidP="0009174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9174A">
              <w:rPr>
                <w:sz w:val="20"/>
                <w:lang w:val="bg-BG" w:eastAsia="bg-BG"/>
              </w:rPr>
              <w:t>ORO.MLR.110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7A3E193" w14:textId="77777777" w:rsidR="0009174A" w:rsidRPr="0009174A" w:rsidRDefault="0009174A" w:rsidP="0009174A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09174A">
              <w:rPr>
                <w:sz w:val="20"/>
                <w:lang w:val="bg-BG" w:eastAsia="bg-BG"/>
              </w:rPr>
              <w:t>Journey log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51180A6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B811548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9174A" w:rsidRPr="00E9097D" w14:paraId="619A33F5" w14:textId="77777777" w:rsidTr="0009174A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18002B7" w14:textId="77777777" w:rsidR="0009174A" w:rsidRPr="0009174A" w:rsidRDefault="0009174A" w:rsidP="0009174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9174A">
              <w:rPr>
                <w:sz w:val="20"/>
                <w:lang w:val="bg-BG" w:eastAsia="bg-BG"/>
              </w:rPr>
              <w:t>ORO.MLR.115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6F522A3" w14:textId="77777777" w:rsidR="0009174A" w:rsidRPr="0009174A" w:rsidRDefault="0009174A" w:rsidP="0009174A">
            <w:pPr>
              <w:ind w:left="145"/>
              <w:jc w:val="left"/>
            </w:pPr>
            <w:r w:rsidRPr="0009174A">
              <w:rPr>
                <w:sz w:val="20"/>
                <w:lang w:val="bg-BG" w:eastAsia="bg-BG"/>
              </w:rPr>
              <w:t>Record-keeping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53EA04F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E98A90E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73C82ED8" w14:textId="77777777" w:rsidR="00DE69B5" w:rsidRDefault="00DE69B5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09174A" w:rsidRPr="000A2F41" w14:paraId="68E86C6C" w14:textId="77777777" w:rsidTr="00326BC6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1BA0370" w14:textId="77777777" w:rsidR="0009174A" w:rsidRPr="00326BC6" w:rsidRDefault="00326BC6" w:rsidP="00326BC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26BC6">
              <w:rPr>
                <w:b/>
                <w:bCs/>
                <w:sz w:val="20"/>
                <w:lang w:val="bg-BG" w:eastAsia="bg-BG"/>
              </w:rPr>
              <w:t>SUBPART SEC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822B9FA" w14:textId="77777777" w:rsidR="0009174A" w:rsidRPr="00326BC6" w:rsidRDefault="00326BC6" w:rsidP="00326BC6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326BC6">
              <w:rPr>
                <w:b/>
                <w:bCs/>
                <w:sz w:val="20"/>
                <w:lang w:val="bg-BG" w:eastAsia="bg-BG"/>
              </w:rPr>
              <w:t>SECURITY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4580F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30705E37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1DB3474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31782321" w14:textId="77777777" w:rsidR="0009174A" w:rsidRPr="00E9097D" w:rsidRDefault="0009174A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326BC6" w:rsidRPr="00E9097D" w14:paraId="6D589E3E" w14:textId="77777777" w:rsidTr="00326BC6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794575B" w14:textId="77777777" w:rsidR="00326BC6" w:rsidRPr="00326BC6" w:rsidRDefault="00326BC6" w:rsidP="00326BC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26BC6">
              <w:rPr>
                <w:sz w:val="20"/>
                <w:lang w:val="bg-BG" w:eastAsia="bg-BG"/>
              </w:rPr>
              <w:t>ORO.SEC.100.A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0E81C05" w14:textId="77777777" w:rsidR="00326BC6" w:rsidRPr="00326BC6" w:rsidRDefault="00326BC6" w:rsidP="00326BC6">
            <w:pPr>
              <w:autoSpaceDE w:val="0"/>
              <w:autoSpaceDN w:val="0"/>
              <w:adjustRightInd w:val="0"/>
              <w:ind w:left="145"/>
              <w:jc w:val="left"/>
              <w:rPr>
                <w:sz w:val="20"/>
              </w:rPr>
            </w:pPr>
            <w:r w:rsidRPr="00326BC6">
              <w:rPr>
                <w:sz w:val="20"/>
                <w:lang w:val="bg-BG" w:eastAsia="bg-BG"/>
              </w:rPr>
              <w:t>Flight crew compartment security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87BD1C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6EDE72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326BC6" w:rsidRPr="00E9097D" w14:paraId="7DF6453F" w14:textId="77777777" w:rsidTr="00326BC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BBBA0C3" w14:textId="77777777" w:rsidR="00326BC6" w:rsidRPr="00326BC6" w:rsidRDefault="00326BC6" w:rsidP="00326BC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26BC6">
              <w:rPr>
                <w:sz w:val="20"/>
                <w:lang w:val="bg-BG" w:eastAsia="bg-BG"/>
              </w:rPr>
              <w:t>ORO.SEC.100.H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8135CF0" w14:textId="77777777" w:rsidR="00326BC6" w:rsidRPr="00326BC6" w:rsidRDefault="00326BC6" w:rsidP="00326BC6">
            <w:pPr>
              <w:ind w:left="145"/>
              <w:jc w:val="left"/>
            </w:pPr>
            <w:r w:rsidRPr="00326BC6">
              <w:rPr>
                <w:sz w:val="20"/>
                <w:lang w:val="bg-BG" w:eastAsia="bg-BG"/>
              </w:rPr>
              <w:t>Flight crew compartment security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9E14605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247F7B2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6BCB7D11" w14:textId="77777777" w:rsidR="00DE69B5" w:rsidRPr="00533AFE" w:rsidRDefault="00DE69B5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326BC6" w:rsidRPr="000A2F41" w14:paraId="6333CAB8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889E6B0" w14:textId="77777777" w:rsidR="00326BC6" w:rsidRPr="00326BC6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26BC6">
              <w:rPr>
                <w:b/>
                <w:bCs/>
                <w:sz w:val="20"/>
                <w:lang w:val="bg-BG" w:eastAsia="bg-BG"/>
              </w:rPr>
              <w:t>SUBPART FC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D63F555" w14:textId="77777777" w:rsidR="00326BC6" w:rsidRPr="00326BC6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326BC6">
              <w:rPr>
                <w:b/>
                <w:bCs/>
                <w:sz w:val="20"/>
                <w:lang w:val="bg-BG" w:eastAsia="bg-BG"/>
              </w:rPr>
              <w:t>FLIGHT CREW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EC7A068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2B61B084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DBD7FA8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49D749B7" w14:textId="77777777" w:rsidR="00326BC6" w:rsidRPr="00E9097D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326BC6" w:rsidRPr="00E9097D" w14:paraId="0F3BC295" w14:textId="77777777" w:rsidTr="00326BC6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4F4DB7F" w14:textId="77777777" w:rsidR="00326BC6" w:rsidRPr="00326BC6" w:rsidRDefault="00326BC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326BC6">
              <w:rPr>
                <w:color w:val="1A171C"/>
                <w:sz w:val="20"/>
                <w:lang w:val="bg-BG" w:eastAsia="bg-BG"/>
              </w:rPr>
              <w:t xml:space="preserve">ORO.FC.005 </w:t>
            </w:r>
            <w:r w:rsidRPr="00326BC6">
              <w:rPr>
                <w:color w:val="000000"/>
                <w:sz w:val="20"/>
                <w:lang w:val="bg-BG" w:eastAsia="bg-BG"/>
              </w:rPr>
              <w:t>Scope: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0956B21" w14:textId="77777777" w:rsidR="00326BC6" w:rsidRPr="00326BC6" w:rsidRDefault="00326BC6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color w:val="000000"/>
                <w:sz w:val="20"/>
                <w:lang w:val="bg-BG" w:eastAsia="bg-BG"/>
              </w:rPr>
            </w:pPr>
            <w:r w:rsidRPr="00326BC6">
              <w:rPr>
                <w:color w:val="000000"/>
                <w:sz w:val="20"/>
                <w:lang w:val="bg-BG" w:eastAsia="bg-BG"/>
              </w:rPr>
              <w:t>This Subpart establishes requirements to be met by the operator conducting</w:t>
            </w:r>
            <w:r w:rsidRPr="00326BC6">
              <w:rPr>
                <w:color w:val="000000"/>
                <w:sz w:val="20"/>
                <w:lang w:val="en-US" w:eastAsia="bg-BG"/>
              </w:rPr>
              <w:t xml:space="preserve"> </w:t>
            </w:r>
            <w:r w:rsidRPr="00326BC6">
              <w:rPr>
                <w:color w:val="000000"/>
                <w:sz w:val="20"/>
                <w:lang w:val="bg-BG" w:eastAsia="bg-BG"/>
              </w:rPr>
              <w:t>commercial air transport operations related to flight crew training, experience and qualification.</w:t>
            </w:r>
          </w:p>
        </w:tc>
      </w:tr>
      <w:tr w:rsidR="00FA7569" w:rsidRPr="00E9097D" w14:paraId="63381CE8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2A48FB2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FA7569">
              <w:rPr>
                <w:sz w:val="20"/>
                <w:lang w:val="bg-BG" w:eastAsia="bg-BG"/>
              </w:rPr>
              <w:t>ORO.FC.100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E2950AA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Composition of flight crew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2088206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B70D8C0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4769C0AD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AB9E47E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FA7569">
              <w:rPr>
                <w:sz w:val="20"/>
                <w:lang w:val="bg-BG" w:eastAsia="bg-BG"/>
              </w:rPr>
              <w:t>ORO.FC.105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87FAB69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Designation as pilot-in-command/commander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4DFBBE0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6376D51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366C687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3F117740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FA7569">
              <w:rPr>
                <w:sz w:val="20"/>
                <w:lang w:val="bg-BG" w:eastAsia="bg-BG"/>
              </w:rPr>
              <w:t>ORO.FC.110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C18BA41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Flight engineer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BAE079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E65D34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1523947F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8DACEF6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D426366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Crew resource management (CRM)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6EC041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765BD7E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713EF62D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1047A39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3D18504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Operator conversion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7E8E00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BE6D32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38246A77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776FDFB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ORO.FC.125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AFA53BC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Differences training and familiarisation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06B2D11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AAC898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12304C99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8153095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ORO.FC.130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FF5A218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Recurrent training and checking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D581DA7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8766C9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3F9BC59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1F75376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ORO.FC.135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849B373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Pilot qualification to operate in either pilot’s seat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E763DF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933D18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2A646BD1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EBB84C9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ORO.FC.140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AE206C8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Operation on more than one type or variant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C2B18EC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C67EFBA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6295DEA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9890212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ORO.FC.145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82161E0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Provision of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3B4B973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73B39E9" w14:textId="77777777" w:rsidR="00FA7569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FA7569" w:rsidRPr="00E9097D" w14:paraId="7086B91F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C048B4F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ORO.FC.200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5614378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Composition of flight crew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F66307B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E5EA903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DB597A7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B78BCB7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lastRenderedPageBreak/>
              <w:t>ORO.FC.A.201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1ECAC65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In-flight relief of flight crew members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F9E788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D82CB1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5527C84D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A87D641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ORO.FC.202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8336DBA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Single-pilot operations under IFR or at night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8056AE9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2E34DAE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37DB92E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23C25BC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8808F7E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Command course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70D815B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C285CD1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4816CD19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9361245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A67C4DF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Initial operator’s crew resource management</w:t>
            </w:r>
            <w:r w:rsidRPr="00FA7569">
              <w:rPr>
                <w:sz w:val="20"/>
                <w:lang w:val="en-US" w:eastAsia="bg-BG"/>
              </w:rPr>
              <w:t xml:space="preserve"> </w:t>
            </w:r>
            <w:r w:rsidRPr="00FA7569">
              <w:rPr>
                <w:sz w:val="20"/>
                <w:lang w:val="bg-BG" w:eastAsia="bg-BG"/>
              </w:rPr>
              <w:t>(CRM)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9F876C0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BF0987D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9E67372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DC7222F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B772058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Operator conversion training and checking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4209D72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244F135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26A8813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8E7932F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ORO.FC.230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70669D0" w14:textId="77777777" w:rsidR="00FA7569" w:rsidRPr="00FA7569" w:rsidRDefault="00FA7569" w:rsidP="00FA7569">
            <w:pPr>
              <w:ind w:left="152"/>
              <w:jc w:val="left"/>
            </w:pPr>
            <w:r w:rsidRPr="00FA7569">
              <w:rPr>
                <w:sz w:val="20"/>
                <w:lang w:val="bg-BG" w:eastAsia="bg-BG"/>
              </w:rPr>
              <w:t>Recurrent training and checking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C160E1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526F3FA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C321BEB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BF31AF8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ORO.FC.235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85E5C4F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Pilot qualification to operate in either pilot’s seat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7080FBA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B5021EC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D3CE913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966079F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ORO.FC.240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A3F4557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Operation on more than one type or variant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853E7A2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5EA0134" w14:textId="77777777" w:rsidR="00FA7569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FA7569" w:rsidRPr="00E9097D" w14:paraId="6C16371B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4C67F27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ORO.FC.A.245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E08E1BE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Alternative training and qualification programme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5C9296A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14696DB" w14:textId="77777777" w:rsidR="00FA7569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FA7569" w:rsidRPr="00E9097D" w14:paraId="02015485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B4D0810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ORO.FC.A.250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53B0E07" w14:textId="77777777" w:rsidR="00FA7569" w:rsidRPr="00FA7569" w:rsidRDefault="00FA7569" w:rsidP="00FA756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FA7569">
              <w:rPr>
                <w:sz w:val="20"/>
                <w:lang w:val="bg-BG" w:eastAsia="bg-BG"/>
              </w:rPr>
              <w:t>Commanders holding a CPL(A)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595EF93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4148363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84FCCCE" w14:textId="77777777" w:rsidTr="00FA7569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81426D8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FA7569">
              <w:rPr>
                <w:sz w:val="20"/>
                <w:lang w:val="bg-BG" w:eastAsia="bg-BG"/>
              </w:rPr>
              <w:t>ORO.FC.H.250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822EC9D" w14:textId="77777777" w:rsidR="00FA7569" w:rsidRPr="00FA7569" w:rsidRDefault="00FA7569" w:rsidP="00FA7569">
            <w:pPr>
              <w:ind w:left="152"/>
              <w:jc w:val="left"/>
            </w:pPr>
            <w:r w:rsidRPr="00FA7569">
              <w:rPr>
                <w:sz w:val="20"/>
                <w:lang w:val="bg-BG" w:eastAsia="bg-BG"/>
              </w:rPr>
              <w:t>Commanders holding a CPL(H)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EDBF9B9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8080FB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7870AED5" w14:textId="77777777" w:rsidR="00DE69B5" w:rsidRDefault="00DE69B5" w:rsidP="00EA4133">
      <w:pPr>
        <w:rPr>
          <w:sz w:val="18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FA7569" w:rsidRPr="000A2F41" w14:paraId="4ECD2756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5F023D5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FA7569">
              <w:rPr>
                <w:b/>
                <w:bCs/>
                <w:sz w:val="20"/>
                <w:lang w:val="bg-BG" w:eastAsia="bg-BG"/>
              </w:rPr>
              <w:t xml:space="preserve">SUBPART </w:t>
            </w:r>
            <w:r w:rsidRPr="00FA7569">
              <w:rPr>
                <w:b/>
                <w:bCs/>
                <w:sz w:val="20"/>
                <w:lang w:val="en-US" w:eastAsia="bg-BG"/>
              </w:rPr>
              <w:t>C</w:t>
            </w:r>
            <w:r w:rsidRPr="00FA7569">
              <w:rPr>
                <w:b/>
                <w:bCs/>
                <w:sz w:val="20"/>
                <w:lang w:val="bg-BG" w:eastAsia="bg-BG"/>
              </w:rPr>
              <w:t>C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89B5EFF" w14:textId="77777777" w:rsidR="00FA7569" w:rsidRPr="00FA7569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FA7569">
              <w:rPr>
                <w:b/>
                <w:bCs/>
                <w:sz w:val="20"/>
                <w:lang w:val="bg-BG" w:eastAsia="bg-BG"/>
              </w:rPr>
              <w:t>CABIN CREW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B98347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59211B7C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628399D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30372682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FA7569" w:rsidRPr="00E9097D" w14:paraId="3C58CD69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F6AED7A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  <w:lang w:val="bg-BG" w:eastAsia="bg-BG"/>
              </w:rPr>
            </w:pPr>
            <w:r w:rsidRPr="00FA7569">
              <w:rPr>
                <w:color w:val="1A171C"/>
                <w:sz w:val="20"/>
                <w:lang w:val="bg-BG" w:eastAsia="bg-BG"/>
              </w:rPr>
              <w:t>ORO.CC.005 Scope:</w:t>
            </w:r>
          </w:p>
          <w:p w14:paraId="342535FE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2950E7E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  <w:lang w:val="bg-BG" w:eastAsia="bg-BG"/>
              </w:rPr>
            </w:pPr>
            <w:r w:rsidRPr="00FA7569">
              <w:rPr>
                <w:color w:val="1A171C"/>
                <w:sz w:val="20"/>
                <w:lang w:val="bg-BG" w:eastAsia="bg-BG"/>
              </w:rPr>
              <w:t>This Subpart establishes the requirements to be met by the operator</w:t>
            </w:r>
          </w:p>
          <w:p w14:paraId="7B59BA9B" w14:textId="77777777" w:rsidR="00FA7569" w:rsidRPr="00FA7569" w:rsidRDefault="00FA7569" w:rsidP="00FA756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  <w:lang w:val="bg-BG" w:eastAsia="bg-BG"/>
              </w:rPr>
            </w:pPr>
            <w:r w:rsidRPr="00FA7569">
              <w:rPr>
                <w:color w:val="1A171C"/>
                <w:sz w:val="20"/>
                <w:lang w:val="bg-BG" w:eastAsia="bg-BG"/>
              </w:rPr>
              <w:t>when operating an aircraft with cabin crew.</w:t>
            </w:r>
          </w:p>
        </w:tc>
      </w:tr>
      <w:tr w:rsidR="00FA7569" w:rsidRPr="00E9097D" w14:paraId="2D82BE7C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5CD0DC9" w14:textId="77777777" w:rsidR="00FA7569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t>SECTION 1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696AD4A" w14:textId="77777777" w:rsidR="00FA7569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FA7569" w:rsidRPr="00E9097D" w14:paraId="34675D4F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BD26348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ORO.CC.100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21377888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Number and composition of cabin crew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17B5CC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A63C62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16142F73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C737424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ORO.CC.110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43B7E1D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Conditions for assignment to duties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9621440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2AF9C84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187B34D5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F6D0ACC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543FA8B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Conduct of training courses &amp; associated checking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BEF7673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C9FC5FB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0BBEC22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9A69297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6528213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Initial training course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654D6DC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FC3AC76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6BF9AC66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45E8FD8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ORO.CC.125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AC133D9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Aircraft type specific training &amp; operator conversion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EF0417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7CD4B9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71A667A6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457B42C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ORO.CC.130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3A7E436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Differences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AEAB87F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9B4A18E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1355EF96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7E34BCF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ORO.CC.135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5E00B76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Familiarisation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F245760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038EFD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0F37BDC3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2D51738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ORO.CC.140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3E8B55C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Recurrent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182411F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D090CAA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FA7569" w:rsidRPr="00E9097D" w14:paraId="7F5B46F7" w14:textId="77777777" w:rsidTr="003A682B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87799CF" w14:textId="77777777" w:rsidR="00FA7569" w:rsidRPr="00927E96" w:rsidRDefault="00FA7569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ORO.CC.145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F548E56" w14:textId="77777777" w:rsidR="00FA7569" w:rsidRPr="00927E96" w:rsidRDefault="00FA7569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Refresher training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567E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03A58" w14:textId="77777777" w:rsidR="00FA7569" w:rsidRPr="00E9097D" w:rsidRDefault="00FA7569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927E96" w:rsidRPr="00E9097D" w14:paraId="7A493D45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BBE5B74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t>SECTION 2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0C7565F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t>Additional requirements for commercial air transport operations</w:t>
            </w:r>
          </w:p>
        </w:tc>
      </w:tr>
      <w:tr w:rsidR="00927E96" w:rsidRPr="00E9097D" w14:paraId="7D3CEFD4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6C07A33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11CDEC2" w14:textId="77777777" w:rsidR="00927E96" w:rsidRPr="00927E96" w:rsidRDefault="00927E96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Senior cabin crew member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9A5EFD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AF7AF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927E96" w:rsidRPr="00E9097D" w14:paraId="585E9CFB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5C99094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0BC3B48" w14:textId="77777777" w:rsidR="00927E96" w:rsidRPr="00927E96" w:rsidRDefault="00927E96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Reduction of the number of cabin crew during ground operations and in unforeseen circum-</w:t>
            </w:r>
            <w:r w:rsidRPr="00927E96">
              <w:rPr>
                <w:color w:val="000000"/>
                <w:sz w:val="20"/>
                <w:lang w:val="bg-BG" w:eastAsia="bg-BG"/>
              </w:rPr>
              <w:t>stances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03B17DE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60F69E7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927E96" w:rsidRPr="00E9097D" w14:paraId="4F205553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0B92FC3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B6A18DE" w14:textId="77777777" w:rsidR="00927E96" w:rsidRPr="00927E96" w:rsidRDefault="00927E96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Additional conditions for assignment to duties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048CBFF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3C6DD31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927E96" w:rsidRPr="00E9097D" w14:paraId="2107C76D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67637A8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041EE17" w14:textId="77777777" w:rsidR="00927E96" w:rsidRPr="00927E96" w:rsidRDefault="00927E96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Training and checking programs and related documentation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C57BBD4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CCD74D4" w14:textId="77777777" w:rsidR="00927E96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927E96" w:rsidRPr="00E9097D" w14:paraId="70DEFEE9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27A7557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ORO.CC.250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6EF47527" w14:textId="77777777" w:rsidR="00927E96" w:rsidRPr="00927E96" w:rsidRDefault="00927E96" w:rsidP="00927E96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927E96">
              <w:rPr>
                <w:color w:val="000000"/>
                <w:sz w:val="20"/>
                <w:lang w:val="bg-BG" w:eastAsia="bg-BG"/>
              </w:rPr>
              <w:t>Operation on more than one aircraft type or variant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33F3E3F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C43D214" w14:textId="77777777" w:rsidR="00927E96" w:rsidRPr="00E9097D" w:rsidRDefault="00E155F4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927E96" w:rsidRPr="00E9097D" w14:paraId="5B6D5D64" w14:textId="77777777" w:rsidTr="00927E96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35E632F2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ORO.CC.255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B3D42F5" w14:textId="77777777" w:rsidR="00927E96" w:rsidRPr="00927E96" w:rsidRDefault="00927E96" w:rsidP="00927E96">
            <w:pPr>
              <w:ind w:left="152"/>
              <w:jc w:val="left"/>
            </w:pPr>
            <w:r w:rsidRPr="00927E96">
              <w:rPr>
                <w:color w:val="000000"/>
                <w:sz w:val="20"/>
                <w:lang w:val="bg-BG" w:eastAsia="bg-BG"/>
              </w:rPr>
              <w:t>Single cabin crew member operations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83E9110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34FE767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0DA4B2A7" w14:textId="77777777" w:rsidR="00DE69B5" w:rsidRDefault="00DE69B5" w:rsidP="00EA4133">
      <w:pPr>
        <w:rPr>
          <w:sz w:val="18"/>
          <w:lang w:val="en-US"/>
        </w:rPr>
      </w:pPr>
    </w:p>
    <w:p w14:paraId="026664AC" w14:textId="77777777" w:rsidR="00533AFE" w:rsidRDefault="00533AFE" w:rsidP="00EA4133">
      <w:pPr>
        <w:rPr>
          <w:sz w:val="18"/>
          <w:lang w:val="en-US"/>
        </w:rPr>
      </w:pPr>
    </w:p>
    <w:p w14:paraId="2D30D036" w14:textId="77777777" w:rsidR="00533AFE" w:rsidRDefault="00533AFE" w:rsidP="00EA4133">
      <w:pPr>
        <w:rPr>
          <w:sz w:val="18"/>
          <w:lang w:val="en-US"/>
        </w:rPr>
      </w:pPr>
    </w:p>
    <w:p w14:paraId="44B06429" w14:textId="77777777" w:rsidR="00533AFE" w:rsidRDefault="00533AFE" w:rsidP="00EA4133">
      <w:pPr>
        <w:rPr>
          <w:sz w:val="18"/>
          <w:lang w:val="en-US"/>
        </w:rPr>
      </w:pPr>
    </w:p>
    <w:p w14:paraId="3DFF60BF" w14:textId="77777777" w:rsidR="00533AFE" w:rsidRDefault="00533AFE" w:rsidP="00EA4133">
      <w:pPr>
        <w:rPr>
          <w:sz w:val="18"/>
          <w:lang w:val="en-US"/>
        </w:rPr>
      </w:pPr>
    </w:p>
    <w:p w14:paraId="092F4FCA" w14:textId="77777777" w:rsidR="00533AFE" w:rsidRDefault="00533AFE" w:rsidP="00EA4133">
      <w:pPr>
        <w:rPr>
          <w:sz w:val="18"/>
          <w:lang w:val="en-US"/>
        </w:rPr>
      </w:pPr>
    </w:p>
    <w:p w14:paraId="7714A809" w14:textId="77777777" w:rsidR="00533AFE" w:rsidRDefault="00533AFE" w:rsidP="00EA4133">
      <w:pPr>
        <w:rPr>
          <w:sz w:val="18"/>
          <w:lang w:val="en-US"/>
        </w:rPr>
      </w:pPr>
    </w:p>
    <w:p w14:paraId="6E7F4F30" w14:textId="77777777" w:rsidR="00533AFE" w:rsidRDefault="00533AFE" w:rsidP="00EA4133">
      <w:pPr>
        <w:rPr>
          <w:sz w:val="18"/>
          <w:lang w:val="en-US"/>
        </w:rPr>
      </w:pPr>
    </w:p>
    <w:p w14:paraId="250DD043" w14:textId="77777777" w:rsidR="00533AFE" w:rsidRDefault="00533AFE" w:rsidP="00EA4133">
      <w:pPr>
        <w:rPr>
          <w:sz w:val="18"/>
          <w:lang w:val="en-US"/>
        </w:rPr>
      </w:pPr>
    </w:p>
    <w:p w14:paraId="1DFB5C81" w14:textId="77777777" w:rsidR="00533AFE" w:rsidRPr="00533AFE" w:rsidRDefault="00533AFE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927E96" w:rsidRPr="000A2F41" w14:paraId="3611737B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F188340" w14:textId="77777777" w:rsidR="00927E96" w:rsidRPr="00927E96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lastRenderedPageBreak/>
              <w:t>SUBPART TC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A70058A" w14:textId="77777777" w:rsidR="00927E96" w:rsidRPr="00927E96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en-US" w:eastAsia="bg-BG"/>
              </w:rPr>
            </w:pPr>
            <w:r w:rsidRPr="00927E96">
              <w:rPr>
                <w:b/>
                <w:bCs/>
                <w:sz w:val="20"/>
                <w:lang w:val="bg-BG" w:eastAsia="bg-BG"/>
              </w:rPr>
              <w:t>TECHNICAL CREW IN HEMS, HHO OR NVIS OPERATIONS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691706D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0492D1A7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F81B529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7E0F8FED" w14:textId="77777777" w:rsidR="00927E96" w:rsidRPr="00E9097D" w:rsidRDefault="00927E96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927E96" w:rsidRPr="00E9097D" w14:paraId="51FBBDC3" w14:textId="77777777" w:rsidTr="0000762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687FD3D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ORO.TC.100</w:t>
            </w:r>
            <w:r w:rsidRPr="00927E96">
              <w:rPr>
                <w:color w:val="1A171C"/>
                <w:sz w:val="20"/>
                <w:lang w:val="en-US" w:eastAsia="bg-BG"/>
              </w:rPr>
              <w:t xml:space="preserve"> </w:t>
            </w:r>
            <w:r w:rsidRPr="00927E96">
              <w:rPr>
                <w:color w:val="1A171C"/>
                <w:sz w:val="20"/>
                <w:lang w:val="bg-BG" w:eastAsia="bg-BG"/>
              </w:rPr>
              <w:t>Scope: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3A0AF8E8" w14:textId="77777777" w:rsidR="00927E96" w:rsidRPr="00927E96" w:rsidRDefault="00927E96" w:rsidP="00927E96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  <w:lang w:val="bg-BG" w:eastAsia="bg-BG"/>
              </w:rPr>
            </w:pPr>
            <w:r w:rsidRPr="00927E96">
              <w:rPr>
                <w:color w:val="1A171C"/>
                <w:sz w:val="20"/>
                <w:lang w:val="bg-BG" w:eastAsia="bg-BG"/>
              </w:rPr>
              <w:t>This Subpart establishes the requirements to be met by the operator when</w:t>
            </w:r>
            <w:r>
              <w:rPr>
                <w:color w:val="1A171C"/>
                <w:sz w:val="20"/>
                <w:lang w:val="en-US" w:eastAsia="bg-BG"/>
              </w:rPr>
              <w:t xml:space="preserve"> </w:t>
            </w:r>
            <w:r w:rsidRPr="00927E96">
              <w:rPr>
                <w:color w:val="1A171C"/>
                <w:sz w:val="20"/>
                <w:lang w:val="bg-BG" w:eastAsia="bg-BG"/>
              </w:rPr>
              <w:t>operating an aircraft with technical crew members in commercial air transport helicopter emergency</w:t>
            </w:r>
            <w:r w:rsidRPr="00927E96">
              <w:rPr>
                <w:color w:val="1A171C"/>
                <w:sz w:val="20"/>
                <w:lang w:val="en-US" w:eastAsia="bg-BG"/>
              </w:rPr>
              <w:t xml:space="preserve"> </w:t>
            </w:r>
            <w:r w:rsidRPr="00927E96">
              <w:rPr>
                <w:color w:val="1A171C"/>
                <w:sz w:val="20"/>
                <w:lang w:val="bg-BG" w:eastAsia="bg-BG"/>
              </w:rPr>
              <w:t>medical service (HEMS), night vision imaging system (NVIS) operations or helicopter hoist operations</w:t>
            </w:r>
            <w:r w:rsidRPr="00927E96">
              <w:rPr>
                <w:color w:val="1A171C"/>
                <w:sz w:val="20"/>
                <w:lang w:val="en-US" w:eastAsia="bg-BG"/>
              </w:rPr>
              <w:t xml:space="preserve"> </w:t>
            </w:r>
            <w:r w:rsidRPr="00927E96">
              <w:rPr>
                <w:color w:val="1A171C"/>
                <w:sz w:val="20"/>
                <w:lang w:val="bg-BG" w:eastAsia="bg-BG"/>
              </w:rPr>
              <w:t>(HHO).</w:t>
            </w:r>
          </w:p>
        </w:tc>
      </w:tr>
      <w:tr w:rsidR="00533AFE" w:rsidRPr="00E9097D" w14:paraId="1DF8BBFB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1ABC7BE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533AFE">
              <w:rPr>
                <w:sz w:val="20"/>
                <w:lang w:val="bg-BG" w:eastAsia="bg-BG"/>
              </w:rPr>
              <w:t>ORO.TC.105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61A9F0F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33AFE">
              <w:rPr>
                <w:sz w:val="20"/>
                <w:lang w:val="bg-BG" w:eastAsia="bg-BG"/>
              </w:rPr>
              <w:t>Conditions for assignment to duties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654F6E3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49046CB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132DA465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6A5044AD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533AFE">
              <w:rPr>
                <w:sz w:val="20"/>
                <w:lang w:val="bg-BG" w:eastAsia="bg-BG"/>
              </w:rPr>
              <w:t>ORO.TC.110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24679F67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33AFE">
              <w:rPr>
                <w:sz w:val="20"/>
                <w:lang w:val="bg-BG" w:eastAsia="bg-BG"/>
              </w:rPr>
              <w:t>Training and checking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65B043E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CBE7F7C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3BA3460C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9088331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533AFE">
              <w:rPr>
                <w:sz w:val="20"/>
                <w:lang w:val="bg-BG" w:eastAsia="bg-BG"/>
              </w:rPr>
              <w:t>ORO.TC.115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69DDA19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33AFE">
              <w:rPr>
                <w:sz w:val="20"/>
                <w:lang w:val="bg-BG" w:eastAsia="bg-BG"/>
              </w:rPr>
              <w:t>Initial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C4CF1E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94A8A29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3C34CA20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1C31DA5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33AFE">
              <w:rPr>
                <w:sz w:val="20"/>
                <w:lang w:val="bg-BG" w:eastAsia="bg-BG"/>
              </w:rPr>
              <w:t>ORO.TC.120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554E9E8" w14:textId="77777777" w:rsidR="00533AFE" w:rsidRPr="00533AFE" w:rsidRDefault="00533AFE" w:rsidP="00533AFE">
            <w:pPr>
              <w:ind w:left="152"/>
              <w:jc w:val="left"/>
            </w:pPr>
            <w:r w:rsidRPr="00533AFE">
              <w:rPr>
                <w:sz w:val="20"/>
                <w:lang w:val="bg-BG" w:eastAsia="bg-BG"/>
              </w:rPr>
              <w:t>Operator conversion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59E2E25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05D0925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7DDF8CE5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03B06DD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33AFE">
              <w:rPr>
                <w:color w:val="1A171C"/>
                <w:sz w:val="20"/>
                <w:lang w:val="bg-BG" w:eastAsia="bg-BG"/>
              </w:rPr>
              <w:t>ORO.TC.125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38332F1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533AFE">
              <w:rPr>
                <w:color w:val="000000"/>
                <w:sz w:val="20"/>
                <w:lang w:val="bg-BG" w:eastAsia="bg-BG"/>
              </w:rPr>
              <w:t>Differences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B45F52E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5DBD74E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3976DE62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42D2AED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33AFE">
              <w:rPr>
                <w:color w:val="1A171C"/>
                <w:sz w:val="20"/>
                <w:lang w:val="bg-BG" w:eastAsia="bg-BG"/>
              </w:rPr>
              <w:t>ORO.TC.130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53D471C8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color w:val="1A171C"/>
                <w:sz w:val="20"/>
              </w:rPr>
            </w:pPr>
            <w:r w:rsidRPr="00533AFE">
              <w:rPr>
                <w:color w:val="1A171C"/>
                <w:sz w:val="20"/>
                <w:lang w:val="bg-BG" w:eastAsia="bg-BG"/>
              </w:rPr>
              <w:t>Familiarisation flights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81DDB87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7B83AA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189CE6E7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03E3656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33AFE">
              <w:rPr>
                <w:color w:val="1A171C"/>
                <w:sz w:val="20"/>
                <w:lang w:val="bg-BG" w:eastAsia="bg-BG"/>
              </w:rPr>
              <w:t>ORO.TC.135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DB747D4" w14:textId="77777777" w:rsidR="00533AFE" w:rsidRPr="00533AFE" w:rsidRDefault="00533AFE" w:rsidP="00533AFE">
            <w:pPr>
              <w:autoSpaceDE w:val="0"/>
              <w:autoSpaceDN w:val="0"/>
              <w:adjustRightInd w:val="0"/>
              <w:ind w:left="152"/>
              <w:jc w:val="left"/>
              <w:rPr>
                <w:color w:val="000000"/>
                <w:sz w:val="20"/>
              </w:rPr>
            </w:pPr>
            <w:r w:rsidRPr="00533AFE">
              <w:rPr>
                <w:color w:val="000000"/>
                <w:sz w:val="20"/>
                <w:lang w:val="bg-BG" w:eastAsia="bg-BG"/>
              </w:rPr>
              <w:t>Recurrent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B4B478A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2044377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33AFE" w:rsidRPr="00E9097D" w14:paraId="033F12AB" w14:textId="77777777" w:rsidTr="00533AFE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652E802" w14:textId="77777777" w:rsidR="00533AFE" w:rsidRPr="00533AFE" w:rsidRDefault="00533AFE" w:rsidP="00533AFE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33AFE">
              <w:rPr>
                <w:color w:val="1A171C"/>
                <w:sz w:val="20"/>
                <w:lang w:val="bg-BG" w:eastAsia="bg-BG"/>
              </w:rPr>
              <w:t>ORO.TC.140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459B887E" w14:textId="77777777" w:rsidR="00533AFE" w:rsidRPr="00533AFE" w:rsidRDefault="00533AFE" w:rsidP="00533AFE">
            <w:pPr>
              <w:ind w:left="152"/>
              <w:jc w:val="left"/>
            </w:pPr>
            <w:r w:rsidRPr="00533AFE">
              <w:rPr>
                <w:color w:val="000000"/>
                <w:sz w:val="20"/>
                <w:lang w:val="bg-BG" w:eastAsia="bg-BG"/>
              </w:rPr>
              <w:t>Refresher training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AD01599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BD987E5" w14:textId="77777777" w:rsidR="00533AFE" w:rsidRPr="00E9097D" w:rsidRDefault="00533AFE" w:rsidP="0000762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25BBDF9F" w14:textId="77777777" w:rsidR="00DE69B5" w:rsidRDefault="00DE69B5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612"/>
      </w:tblGrid>
      <w:tr w:rsidR="00553D47" w:rsidRPr="006B655A" w14:paraId="0592055D" w14:textId="77777777" w:rsidTr="00346EE2">
        <w:trPr>
          <w:trHeight w:hRule="exact" w:val="454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337EA4C4" w14:textId="77777777" w:rsidR="00553D47" w:rsidRPr="00F85D4F" w:rsidRDefault="00553D47" w:rsidP="00346EE2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>
              <w:rPr>
                <w:b/>
                <w:smallCaps/>
                <w:sz w:val="20"/>
                <w:lang w:val="en-US"/>
              </w:rPr>
              <w:t>II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shd w:val="clear" w:color="auto" w:fill="D9D9D9"/>
            <w:vAlign w:val="center"/>
          </w:tcPr>
          <w:p w14:paraId="1C83C10E" w14:textId="77777777" w:rsidR="00553D47" w:rsidRPr="00F85D4F" w:rsidRDefault="00553D47" w:rsidP="00346EE2">
            <w:pPr>
              <w:ind w:left="141"/>
              <w:rPr>
                <w:b/>
                <w:smallCaps/>
                <w:sz w:val="20"/>
                <w:lang w:val="en-US"/>
              </w:rPr>
            </w:pPr>
            <w:r>
              <w:rPr>
                <w:b/>
                <w:smallCaps/>
                <w:sz w:val="20"/>
                <w:lang w:val="bg-BG"/>
              </w:rPr>
              <w:t>КОНТРОЛЕН СПИСЪК ЗА СЪОТВЕТСТВИЕ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DE69B5">
              <w:rPr>
                <w:b/>
                <w:i/>
                <w:caps/>
                <w:sz w:val="20"/>
              </w:rPr>
              <w:t>Compliance Checklist</w:t>
            </w:r>
          </w:p>
        </w:tc>
      </w:tr>
      <w:tr w:rsidR="00553D47" w:rsidRPr="00E72026" w14:paraId="514FB45F" w14:textId="77777777" w:rsidTr="00346EE2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DE47B01" w14:textId="77777777" w:rsidR="00553D47" w:rsidRPr="00553D47" w:rsidRDefault="00553D47" w:rsidP="00346EE2">
            <w:pPr>
              <w:jc w:val="center"/>
              <w:rPr>
                <w:smallCaps/>
                <w:sz w:val="18"/>
                <w:szCs w:val="18"/>
              </w:rPr>
            </w:pPr>
            <w:r w:rsidRPr="00553D47">
              <w:rPr>
                <w:b/>
                <w:bCs/>
                <w:sz w:val="20"/>
                <w:lang w:val="bg-BG" w:eastAsia="bg-BG"/>
              </w:rPr>
              <w:t>ANNEX IV COMMERCIAL AIR TRANSPORT [PART-CAT]</w:t>
            </w:r>
          </w:p>
        </w:tc>
      </w:tr>
    </w:tbl>
    <w:p w14:paraId="79C786A3" w14:textId="77777777" w:rsidR="00553D47" w:rsidRDefault="00553D47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553D47" w:rsidRPr="006B655A" w14:paraId="1D17A11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6850B28" w14:textId="77777777" w:rsidR="00553D47" w:rsidRPr="00553D47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PART-</w:t>
            </w:r>
            <w:r>
              <w:rPr>
                <w:b/>
                <w:bCs/>
                <w:sz w:val="20"/>
                <w:lang w:val="en-US" w:eastAsia="bg-BG"/>
              </w:rPr>
              <w:t>CAT</w:t>
            </w:r>
          </w:p>
          <w:p w14:paraId="6909E5C1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BC0106E" w14:textId="77777777" w:rsidR="00553D47" w:rsidRPr="00E9097D" w:rsidRDefault="00553D47" w:rsidP="00346EE2">
            <w:pPr>
              <w:ind w:left="141"/>
              <w:jc w:val="center"/>
              <w:rPr>
                <w:b/>
                <w:smallCaps/>
                <w:sz w:val="20"/>
                <w:lang w:val="en-US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Subject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243145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72703946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652334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2A87215C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553D47" w:rsidRPr="00E72026" w14:paraId="3C582724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E8B9A97" w14:textId="77777777" w:rsidR="00553D47" w:rsidRPr="00E95C98" w:rsidRDefault="00553D47" w:rsidP="00553D4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 xml:space="preserve">SUBPART </w:t>
            </w:r>
            <w:r w:rsidRPr="00E95C98">
              <w:rPr>
                <w:b/>
                <w:bCs/>
                <w:sz w:val="20"/>
                <w:lang w:val="en-US" w:eastAsia="bg-BG"/>
              </w:rPr>
              <w:t>A</w:t>
            </w:r>
            <w:r w:rsidRPr="00E95C98">
              <w:rPr>
                <w:b/>
                <w:bCs/>
                <w:sz w:val="20"/>
                <w:lang w:val="bg-BG" w:eastAsia="bg-BG"/>
              </w:rPr>
              <w:t xml:space="preserve"> </w:t>
            </w:r>
            <w:r w:rsidRPr="00E95C98">
              <w:rPr>
                <w:b/>
                <w:bCs/>
                <w:sz w:val="20"/>
                <w:lang w:val="en-US" w:eastAsia="bg-BG"/>
              </w:rPr>
              <w:t xml:space="preserve">      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CB66547" w14:textId="77777777" w:rsidR="00553D47" w:rsidRPr="00E95C98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553D47" w:rsidRPr="00E72026" w14:paraId="260B607D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E25B75" w14:textId="77777777" w:rsidR="00553D47" w:rsidRPr="00E95C98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 xml:space="preserve">SECTION 1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DB6701" w14:textId="77777777" w:rsidR="00553D47" w:rsidRPr="00E95C98" w:rsidRDefault="00553D47" w:rsidP="00553D4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>Motor-powered aircraft</w:t>
            </w:r>
          </w:p>
        </w:tc>
      </w:tr>
      <w:tr w:rsidR="00553D47" w:rsidRPr="00E72026" w14:paraId="18E10487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D816E0F" w14:textId="77777777" w:rsidR="00553D47" w:rsidRPr="003A6BF7" w:rsidRDefault="00553D4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967F657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Crew responsibilities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62269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07262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41E99E87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776A51" w14:textId="77777777" w:rsidR="00553D47" w:rsidRPr="003A6BF7" w:rsidRDefault="00553D4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F364C89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Responsibilities of the commander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31CED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A55D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72C2191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A736E4B" w14:textId="77777777" w:rsidR="00553D47" w:rsidRPr="003A6BF7" w:rsidRDefault="00553D4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5B177F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Authority of the commander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164B0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09006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02D0658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B4931D8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CAT.GEN.MPA.115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209DEA5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3A6BF7">
              <w:rPr>
                <w:sz w:val="20"/>
                <w:lang w:val="bg-BG" w:eastAsia="bg-BG"/>
              </w:rPr>
              <w:t>Personnel or crew members other than cabin crew</w:t>
            </w:r>
            <w:r w:rsidRPr="003A6BF7">
              <w:rPr>
                <w:sz w:val="20"/>
                <w:lang w:val="en-US" w:eastAsia="bg-BG"/>
              </w:rPr>
              <w:t xml:space="preserve"> </w:t>
            </w:r>
            <w:r w:rsidRPr="003A6BF7">
              <w:rPr>
                <w:sz w:val="20"/>
                <w:lang w:val="bg-BG" w:eastAsia="bg-BG"/>
              </w:rPr>
              <w:t>in the passenger compartment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AF3C1B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9B51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177B8FDD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D352CC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91C076C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Common language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58444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E9D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2206415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A4ADD30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146B5B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Taxiing of aeroplane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751B6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69D0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6772D3BB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5051B84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FD754B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 xml:space="preserve">Rotor engagement </w:t>
            </w:r>
            <w:r>
              <w:rPr>
                <w:sz w:val="20"/>
                <w:lang w:val="en-US" w:eastAsia="bg-BG"/>
              </w:rPr>
              <w:t>-</w:t>
            </w:r>
            <w:r w:rsidRPr="003A6BF7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965A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CCB3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54F5B7D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B318B92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6C42352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Admission to the flight crew compartment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8C0556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9A85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40E965B8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19A4636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6846BAB" w14:textId="77777777" w:rsidR="00553D47" w:rsidRPr="003A6BF7" w:rsidRDefault="00553D4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Portable electronic devices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3683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0CA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6BC82FE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4F011C5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CAT.GEN.MPA.145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8E688D0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3A6BF7">
              <w:rPr>
                <w:sz w:val="20"/>
                <w:lang w:val="bg-BG" w:eastAsia="bg-BG"/>
              </w:rPr>
              <w:t>Information on emergency and survival equipment</w:t>
            </w:r>
            <w:r w:rsidRPr="003A6BF7">
              <w:rPr>
                <w:sz w:val="20"/>
                <w:lang w:val="en-US" w:eastAsia="bg-BG"/>
              </w:rPr>
              <w:t xml:space="preserve"> </w:t>
            </w:r>
            <w:r w:rsidRPr="003A6BF7">
              <w:rPr>
                <w:sz w:val="20"/>
                <w:lang w:val="bg-BG" w:eastAsia="bg-BG"/>
              </w:rPr>
              <w:t>carried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B49A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5B7C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65D3557F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E265E4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D6BC5D9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 xml:space="preserve">Ditching </w:t>
            </w:r>
            <w:r>
              <w:rPr>
                <w:sz w:val="20"/>
                <w:lang w:val="en-US" w:eastAsia="bg-BG"/>
              </w:rPr>
              <w:t>-</w:t>
            </w:r>
            <w:r w:rsidRPr="003A6BF7">
              <w:rPr>
                <w:sz w:val="20"/>
                <w:lang w:val="bg-BG" w:eastAsia="bg-BG"/>
              </w:rPr>
              <w:t>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216EF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6A77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62099E60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783DE19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8EC53AE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Carriage of weapons of war and munitions of war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2F195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C3E3" w14:textId="77777777" w:rsidR="00553D47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553D47" w:rsidRPr="00E72026" w14:paraId="404BDCA9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0DAA95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555EA92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Carriage of sporting weapons and ammunition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14D813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469D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1537112B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95D2140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CAT.GEN.MPA.161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4D176A2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 xml:space="preserve">Carriage of sporting weapons and ammunition </w:t>
            </w:r>
            <w:r w:rsidRPr="003A6BF7">
              <w:rPr>
                <w:sz w:val="20"/>
                <w:lang w:val="en-US" w:eastAsia="bg-BG"/>
              </w:rPr>
              <w:t xml:space="preserve">- </w:t>
            </w:r>
            <w:r w:rsidRPr="003A6BF7">
              <w:rPr>
                <w:sz w:val="20"/>
                <w:lang w:val="bg-BG" w:eastAsia="bg-BG"/>
              </w:rPr>
              <w:t>alleviations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C0EB4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1F78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5301BDD7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9A588A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8438FA2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Method of carriage of persons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A0A1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4F8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5CE0F3D7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4DCCC1B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8EE9F9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Alcohol and drugs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2B7D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3B0C3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18D5385C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CF7787D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D63723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Endangering safety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E30DA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EDD7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283B374C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6DFE070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5B1F950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Documents, manuals and information to be carried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6369F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5351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4DDF527D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C53588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t>CAT.GEN.MPA.185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2A34A7E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Information to be retained on the ground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DA46F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A0CF1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238675B5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6C768E" w14:textId="77777777" w:rsidR="00553D47" w:rsidRPr="003A6BF7" w:rsidRDefault="003A6BF7" w:rsidP="003A6BF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3A6BF7">
              <w:rPr>
                <w:sz w:val="20"/>
                <w:lang w:val="bg-BG" w:eastAsia="bg-BG"/>
              </w:rPr>
              <w:lastRenderedPageBreak/>
              <w:t>CAT.GEN.MPA.190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B0CE3B3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Provision of documentation and records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83A1F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A86E9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725C3EC7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5E6B28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3A6BF7">
              <w:rPr>
                <w:sz w:val="20"/>
                <w:lang w:val="bg-BG" w:eastAsia="bg-BG"/>
              </w:rPr>
              <w:t>CAT.GEN.MPA.195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941C588" w14:textId="77777777" w:rsidR="00553D47" w:rsidRPr="003A6BF7" w:rsidRDefault="003A6BF7" w:rsidP="003A6BF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3A6BF7">
              <w:rPr>
                <w:sz w:val="20"/>
                <w:lang w:val="bg-BG" w:eastAsia="bg-BG"/>
              </w:rPr>
              <w:t>Preservation, production and use of flight recorder</w:t>
            </w:r>
            <w:r w:rsidRPr="003A6BF7">
              <w:rPr>
                <w:sz w:val="20"/>
                <w:lang w:val="en-US" w:eastAsia="bg-BG"/>
              </w:rPr>
              <w:t xml:space="preserve"> </w:t>
            </w:r>
            <w:r w:rsidRPr="003A6BF7">
              <w:rPr>
                <w:sz w:val="20"/>
                <w:lang w:val="bg-BG" w:eastAsia="bg-BG"/>
              </w:rPr>
              <w:t>recordings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3D0B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D6CE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53D47" w:rsidRPr="00E72026" w14:paraId="40B9A6B4" w14:textId="77777777" w:rsidTr="00553D4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7E13CFF" w14:textId="77777777" w:rsidR="00553D47" w:rsidRPr="00E95C98" w:rsidRDefault="00E95C98" w:rsidP="00346EE2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95C98">
              <w:rPr>
                <w:sz w:val="20"/>
                <w:lang w:val="bg-BG" w:eastAsia="bg-BG"/>
              </w:rPr>
              <w:t>CAT.GEN.MPA.200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6EDE145" w14:textId="77777777" w:rsidR="00553D47" w:rsidRPr="00E95C98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E95C98">
              <w:rPr>
                <w:sz w:val="20"/>
                <w:lang w:val="bg-BG" w:eastAsia="bg-BG"/>
              </w:rPr>
              <w:t>Transport of dangerous goods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E7FDB8" w14:textId="77777777" w:rsidR="00553D47" w:rsidRPr="00E9097D" w:rsidRDefault="00553D47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D33D1" w14:textId="77777777" w:rsidR="00553D47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</w:tbl>
    <w:p w14:paraId="2D3D0FB3" w14:textId="77777777" w:rsidR="00553D47" w:rsidRDefault="00553D47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AB64F8" w:rsidRPr="00E72026" w14:paraId="61610C3D" w14:textId="77777777" w:rsidTr="00AB64F8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A90045F" w14:textId="77777777" w:rsidR="00AB64F8" w:rsidRPr="00E95C98" w:rsidRDefault="00AB64F8" w:rsidP="00E95C9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 xml:space="preserve">SUBPART </w:t>
            </w:r>
            <w:r w:rsidRPr="00E95C98">
              <w:rPr>
                <w:b/>
                <w:bCs/>
                <w:sz w:val="20"/>
                <w:lang w:val="en-US" w:eastAsia="bg-BG"/>
              </w:rPr>
              <w:t>B</w:t>
            </w:r>
            <w:r w:rsidRPr="00E95C98">
              <w:rPr>
                <w:b/>
                <w:bCs/>
                <w:sz w:val="20"/>
                <w:lang w:val="bg-BG" w:eastAsia="bg-BG"/>
              </w:rPr>
              <w:t xml:space="preserve"> </w:t>
            </w:r>
            <w:r w:rsidRPr="00E95C98">
              <w:rPr>
                <w:b/>
                <w:bCs/>
                <w:sz w:val="20"/>
                <w:lang w:val="en-US" w:eastAsia="bg-BG"/>
              </w:rPr>
              <w:t xml:space="preserve">       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0468C9" w14:textId="77777777" w:rsidR="00AB64F8" w:rsidRPr="00E95C98" w:rsidRDefault="00AB64F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>OPERATING PROCEDURES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E34AA4F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65765085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6FBE486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087A92DE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E95C98" w:rsidRPr="00E72026" w14:paraId="0459919A" w14:textId="77777777" w:rsidTr="00EB5C89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31F65D6" w14:textId="77777777" w:rsidR="00E95C98" w:rsidRPr="00E95C98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 xml:space="preserve">SECTION 1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692AF3D" w14:textId="77777777" w:rsidR="00E95C98" w:rsidRPr="00E95C98" w:rsidRDefault="00E95C98" w:rsidP="00E95C9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95C98">
              <w:rPr>
                <w:b/>
                <w:bCs/>
                <w:sz w:val="20"/>
                <w:lang w:val="bg-BG" w:eastAsia="bg-BG"/>
              </w:rPr>
              <w:t>Motor</w:t>
            </w:r>
            <w:r w:rsidRPr="00E95C98">
              <w:rPr>
                <w:b/>
                <w:bCs/>
                <w:sz w:val="20"/>
                <w:lang w:val="en-US" w:eastAsia="bg-BG"/>
              </w:rPr>
              <w:t>-</w:t>
            </w:r>
            <w:r w:rsidRPr="00E95C98">
              <w:rPr>
                <w:b/>
                <w:bCs/>
                <w:sz w:val="20"/>
                <w:lang w:val="bg-BG" w:eastAsia="bg-BG"/>
              </w:rPr>
              <w:t>powered aircraft</w:t>
            </w:r>
          </w:p>
        </w:tc>
      </w:tr>
      <w:tr w:rsidR="00E95C98" w:rsidRPr="00E72026" w14:paraId="6A3BBEA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337DA2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167B501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Use of air traffic services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7924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44A8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D86A190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10DA7D8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3ECB30E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Use of aerodromes and operating sites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9DF2A8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F75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63982B2D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0F0E190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CAT.OP.MPA.106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40A1964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Use of isolated aerodromes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7D077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5317B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237EB1E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BD41FA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CAT.OP.MPA.107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A98EB7C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Adequate aerodrome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EE1D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9ECD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60116B9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E7B58DC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D0CD260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Aerodrome operating minima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A0A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7F7B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7BED2AF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59A53A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52450F9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Approach flight technique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3556C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D877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1C34903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496287C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F9C0679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>Airborne radar approaches (ARAs) for overwater</w:t>
            </w:r>
            <w:r w:rsidR="00012594" w:rsidRPr="00012594"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 xml:space="preserve">operations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1193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2055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4D92702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78D2FC6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6E95B2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Instrument departure and approach procedures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1B48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7FB1B" w14:textId="77777777" w:rsidR="00E95C98" w:rsidRPr="00E9097D" w:rsidRDefault="0060065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3E3002C3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9BA364B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C1A86D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Noise abatement procedures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7148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B11A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8FA836D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E6D24C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CAT.OP.MPA.131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1E972E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Noise abatement procedures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9ABD4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CAA35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3FB67D4B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D90D413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824B0D2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Routes and areas of operation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general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052EA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A0B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CB517F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6F17BAA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CAT.OP.MPA.136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922054C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Routes and areas of operation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single-engined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>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1F498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17012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2471248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6525C4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CAT.OP.MPA.137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5668B2D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Routes and areas of operation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F5EEF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C38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D1D8EF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94F2A6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C2DC7BD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>Maximum distance from an adequate aerodrome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>for two-engined aeroplanes without an ETOPS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>approval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546AC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09127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3EF67D5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024EB4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D923957" w14:textId="77777777" w:rsidR="00E95C98" w:rsidRPr="00012594" w:rsidRDefault="00E95C98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Establishment of minimum flight altitudes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AE924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69B1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6A489010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1339534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EFA584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Fuel policy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AD6037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FEB8" w14:textId="77777777" w:rsidR="00E95C98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95C98" w:rsidRPr="00E72026" w14:paraId="4D8D9022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CBB0FE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CAT.OP.MPA.151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D51F1CB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Fuel policy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alleviations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5B36A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0CBF7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33637D71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ADF342E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FE19BA7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>Carriage of special categories of passengers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>(SCPs)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1D58C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38C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76E7C1E0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AD02CA6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F4D928D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Stowage of baggage and cargo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FC188C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666F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1779382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405B386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9C4ECFA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Passenger seating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40FB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5BC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7756530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06C3B16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238BB0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Passenger briefing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B2D0D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2327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D12E340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5BBE093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3A347AF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Flight preparation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01EE1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1F2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33C7FDC5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A4DE32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ED1D1A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Selection of aerodromes </w:t>
            </w:r>
            <w:r w:rsidRPr="00012594">
              <w:rPr>
                <w:sz w:val="20"/>
                <w:lang w:val="en-US" w:eastAsia="bg-BG"/>
              </w:rPr>
              <w:t>-</w:t>
            </w:r>
            <w:r w:rsidRPr="00012594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2285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6148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C58E127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A5F36A6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CAT.OP.MPA.181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1C04E1A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Selection of aerodromes and operating sites </w:t>
            </w:r>
            <w:r w:rsidRPr="00012594">
              <w:rPr>
                <w:sz w:val="20"/>
                <w:lang w:val="en-US" w:eastAsia="bg-BG"/>
              </w:rPr>
              <w:t xml:space="preserve">- </w:t>
            </w:r>
            <w:r w:rsidRPr="00012594">
              <w:rPr>
                <w:sz w:val="20"/>
                <w:lang w:val="bg-BG" w:eastAsia="bg-BG"/>
              </w:rPr>
              <w:t>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1267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CA59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19E22CA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8C26C75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C7B5CC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 xml:space="preserve">Planning minima for IFR flights </w:t>
            </w:r>
            <w:r w:rsidRPr="00012594">
              <w:rPr>
                <w:sz w:val="20"/>
                <w:lang w:val="en-US" w:eastAsia="bg-BG"/>
              </w:rPr>
              <w:t xml:space="preserve">- </w:t>
            </w:r>
            <w:r w:rsidRPr="00012594">
              <w:rPr>
                <w:sz w:val="20"/>
                <w:lang w:val="bg-BG" w:eastAsia="bg-BG"/>
              </w:rPr>
              <w:t>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961F29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4FBF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B939EC5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A94F0A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CAT.OP.MPA.186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C49FA31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Planning minima for IFR flights -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FFAAF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FBAA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A4DC73C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3EC8A0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CAT.OP.MPA.190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A392E4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Submission of the ATS flight plan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71CE8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AF4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3390807B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E10D5B" w14:textId="77777777" w:rsidR="00012594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>CAT.OP.MPA.195</w:t>
            </w:r>
          </w:p>
          <w:p w14:paraId="28CA3D9E" w14:textId="77777777" w:rsidR="00E95C98" w:rsidRPr="00012594" w:rsidRDefault="00E95C98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1AA9CE7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12594">
              <w:rPr>
                <w:sz w:val="20"/>
                <w:lang w:val="bg-BG" w:eastAsia="bg-BG"/>
              </w:rPr>
              <w:t>Refuelling/defuelling with passengers embarking,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12594">
              <w:rPr>
                <w:sz w:val="20"/>
                <w:lang w:val="bg-BG" w:eastAsia="bg-BG"/>
              </w:rPr>
              <w:t>on board or disembarking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52473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3DF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9AC7AF4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99DAE4C" w14:textId="77777777" w:rsidR="00E95C98" w:rsidRPr="00012594" w:rsidRDefault="00012594" w:rsidP="00012594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12594">
              <w:rPr>
                <w:sz w:val="20"/>
                <w:lang w:val="bg-BG" w:eastAsia="bg-BG"/>
              </w:rPr>
              <w:t>CAT.OP.MPA.200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1347B9E" w14:textId="77777777" w:rsidR="00E95C98" w:rsidRPr="00012594" w:rsidRDefault="00012594" w:rsidP="00012594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12594">
              <w:rPr>
                <w:sz w:val="20"/>
                <w:lang w:val="bg-BG" w:eastAsia="bg-BG"/>
              </w:rPr>
              <w:t>Refuelling/defuelling with wide-cut fuel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77265B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72F4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20F93FB7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8F587CE" w14:textId="77777777" w:rsidR="00E95C98" w:rsidRPr="00EB5C89" w:rsidRDefault="00012594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E67C746" w14:textId="77777777" w:rsidR="00E95C98" w:rsidRPr="00EB5C89" w:rsidRDefault="00012594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Push back and towing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48F5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C37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5F6E285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50E0BA7" w14:textId="77777777" w:rsidR="00E95C98" w:rsidRPr="00EB5C89" w:rsidRDefault="00012594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6E1B3AC" w14:textId="77777777" w:rsidR="00E95C98" w:rsidRPr="00EB5C89" w:rsidRDefault="00012594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Crew members at stations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6BB8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09E9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6C96E573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B5CEEF8" w14:textId="77777777" w:rsidR="00E95C98" w:rsidRPr="00EB5C89" w:rsidRDefault="00012594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lastRenderedPageBreak/>
              <w:t>CAT.OP.MPA.215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7487417" w14:textId="77777777" w:rsidR="00E95C98" w:rsidRPr="00EB5C89" w:rsidRDefault="00012594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Use of headset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A619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E790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23DFB178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ED6509" w14:textId="77777777" w:rsidR="00E95C98" w:rsidRPr="00EB5C89" w:rsidRDefault="00012594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CAT.OP.MPA.216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549F8A3" w14:textId="77777777" w:rsidR="00E95C98" w:rsidRPr="00EB5C89" w:rsidRDefault="00012594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Use of headset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4747C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88D9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15493BB8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7A80AC1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B176DC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Assisting means for emergency evacuation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9D395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9FB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115DA6A6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84C355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1466447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Seats, safety belts and restraint systems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81CDD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6C1F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727EA9E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0CEE96C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CDDBA23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Securing of passenger compartment and galley(s)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3AABC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BD93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45CCBD3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160839E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EA62488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Life-jackets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450F8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3129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02B7A7CF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704347F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75EB39E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Smoking on board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1D992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A38F3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F2346C4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AAD6865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98ACD60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Meteorological conditions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all aircraft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F5AED1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08B0D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5ED5EF4E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5EAD44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CAT.OP.MPA.246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29B7F0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Meteorological conditions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2287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617A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C1CA787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04A5F6C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CAT.OP.MPA.247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03BA09A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Meteorological conditions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D2324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E4D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38295147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53D252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B832F5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Ice and other contaminants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ground procedures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7D06E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B3E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14430245" w14:textId="77777777" w:rsidTr="00E95C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41FD8A7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4C7398F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Ice and other contaminants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flight procedures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81A50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302C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95C98" w:rsidRPr="00E72026" w14:paraId="427F23D5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9BAD553" w14:textId="77777777" w:rsidR="00E95C98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F96BD33" w14:textId="77777777" w:rsidR="00E95C98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Fuel and oil supply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E52486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6D7BC" w14:textId="77777777" w:rsidR="00E95C98" w:rsidRPr="00E9097D" w:rsidRDefault="00E95C98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608EBF0A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28E88BC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1204C6B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Take-off conditions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208095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1BA8D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117E4E27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43BA5F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451C340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Minimum flight altitudes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BC47F1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0AC49" w14:textId="77777777" w:rsidR="00012594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12594" w:rsidRPr="00E72026" w14:paraId="6301D685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88FBA5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32ABBBC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Simulated abnormal situations in flight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1107B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4230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1EB5D524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88F972A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A70C50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In-flight fuel management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01BAC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81AD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4F9F1490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0BE9354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CAT.OP.MPA.281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A26E1C4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In-flight fuel management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01DC0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25120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1440C28E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4E4AD48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D87C3E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Use of supplemental oxygen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23559A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D12F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54B16EB0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3748A32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E65403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Ground proximity detection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31EB9B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85E2C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3260FBB6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F03253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CAT.OP.MPA.295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AC77291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Use of airborne collision avoidance system (ACAS)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30B67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4962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15C1F903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DA5370E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CAT.OP.MPA.300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63DE7EE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Approach and landing conditions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7791E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E3DB3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391D6E98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D7A9AAA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CAT.OP.MPA.305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8C5CE6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Commencement and continuation of approach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4C808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ACB14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61C3D4BC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9289D21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>CAT.OP.MPA.310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620CF48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Operating procedures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threshold crossing height</w:t>
            </w:r>
            <w:r w:rsidRPr="00EB5C89">
              <w:rPr>
                <w:sz w:val="20"/>
                <w:lang w:val="en-US" w:eastAsia="bg-BG"/>
              </w:rPr>
              <w:t xml:space="preserve"> -</w:t>
            </w:r>
            <w:r w:rsidRPr="00EB5C89">
              <w:rPr>
                <w:sz w:val="20"/>
                <w:lang w:val="bg-BG" w:eastAsia="bg-BG"/>
              </w:rPr>
              <w:t xml:space="preserve">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BCE443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D8F6B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7B1D10B6" w14:textId="77777777" w:rsidTr="0001259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0C51A79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CAT.OP.MPA.315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4955632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B5C89">
              <w:rPr>
                <w:sz w:val="20"/>
                <w:lang w:val="bg-BG" w:eastAsia="bg-BG"/>
              </w:rPr>
              <w:t xml:space="preserve">Flight hours reporting </w:t>
            </w:r>
            <w:r w:rsidRPr="00EB5C89">
              <w:rPr>
                <w:sz w:val="20"/>
                <w:lang w:val="en-US" w:eastAsia="bg-BG"/>
              </w:rPr>
              <w:t>-</w:t>
            </w:r>
            <w:r w:rsidRPr="00EB5C89">
              <w:rPr>
                <w:sz w:val="20"/>
                <w:lang w:val="bg-BG" w:eastAsia="bg-BG"/>
              </w:rPr>
              <w:t xml:space="preserve"> 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188585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7127E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12594" w:rsidRPr="00E72026" w14:paraId="5A4BEF25" w14:textId="77777777" w:rsidTr="00EB5C89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5170503" w14:textId="77777777" w:rsidR="00012594" w:rsidRPr="00EB5C89" w:rsidRDefault="00EB5C89" w:rsidP="00EB5C89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B5C89">
              <w:rPr>
                <w:sz w:val="20"/>
                <w:lang w:val="bg-BG" w:eastAsia="bg-BG"/>
              </w:rPr>
              <w:t>CAT.OP.MPA.320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F281755" w14:textId="77777777" w:rsidR="00012594" w:rsidRPr="00EB5C89" w:rsidRDefault="00EB5C89" w:rsidP="00EB5C89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EB5C89">
              <w:rPr>
                <w:sz w:val="20"/>
                <w:lang w:val="bg-BG" w:eastAsia="bg-BG"/>
              </w:rPr>
              <w:t>Aircraft categories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141084" w14:textId="77777777" w:rsidR="00012594" w:rsidRPr="00E9097D" w:rsidRDefault="0001259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5C83" w14:textId="77777777" w:rsidR="00012594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</w:tbl>
    <w:p w14:paraId="2E224B50" w14:textId="77777777" w:rsidR="00E95C98" w:rsidRDefault="00E95C98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AB64F8" w:rsidRPr="00E72026" w14:paraId="61BDE572" w14:textId="77777777" w:rsidTr="00AB64F8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4B012FA" w14:textId="77777777" w:rsidR="00AB64F8" w:rsidRPr="000C160B" w:rsidRDefault="00AB64F8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 xml:space="preserve">SUBPART </w:t>
            </w:r>
            <w:r w:rsidRPr="000C160B">
              <w:rPr>
                <w:b/>
                <w:bCs/>
                <w:sz w:val="20"/>
                <w:lang w:val="en-US" w:eastAsia="bg-BG"/>
              </w:rPr>
              <w:t>C</w:t>
            </w:r>
            <w:r w:rsidRPr="000C160B">
              <w:rPr>
                <w:b/>
                <w:bCs/>
                <w:sz w:val="20"/>
                <w:lang w:val="bg-BG" w:eastAsia="bg-BG"/>
              </w:rPr>
              <w:t xml:space="preserve"> </w:t>
            </w:r>
            <w:r w:rsidRPr="000C160B">
              <w:rPr>
                <w:b/>
                <w:bCs/>
                <w:sz w:val="20"/>
                <w:lang w:val="en-US" w:eastAsia="bg-BG"/>
              </w:rPr>
              <w:t xml:space="preserve">       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D4F5A3" w14:textId="77777777" w:rsidR="00AB64F8" w:rsidRPr="000C160B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AIRCRAFT PERFORMANCE AND OPERATING LIMITATIONS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1E02897" w14:textId="77777777" w:rsidR="00AB64F8" w:rsidRPr="00E9097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0F81C914" w14:textId="77777777" w:rsidR="00AB64F8" w:rsidRPr="000C160B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10BBBCB" w14:textId="77777777" w:rsidR="00AB64F8" w:rsidRPr="00E9097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</w:p>
          <w:p w14:paraId="3A3015B7" w14:textId="77777777" w:rsidR="00AB64F8" w:rsidRPr="000C160B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EB5C89" w:rsidRPr="00E72026" w14:paraId="31D24468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D183528" w14:textId="77777777" w:rsidR="00EB5C89" w:rsidRPr="000C160B" w:rsidRDefault="00EB5C89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 xml:space="preserve">SECTION 1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4BC2B34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Aeroplanes</w:t>
            </w:r>
          </w:p>
        </w:tc>
      </w:tr>
      <w:tr w:rsidR="000C160B" w:rsidRPr="00E72026" w14:paraId="49027814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A970D70" w14:textId="77777777" w:rsidR="000C160B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CHAPTER 1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EB82B7" w14:textId="77777777" w:rsidR="000C160B" w:rsidRPr="00E9097D" w:rsidRDefault="000C160B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EB5C89" w:rsidRPr="00E72026" w14:paraId="26FD82F9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EC569AF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6745748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Performance classes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556F8" w14:textId="77777777" w:rsidR="00EB5C89" w:rsidRPr="000C160B" w:rsidRDefault="00EB5C89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66500" w14:textId="77777777" w:rsidR="00EB5C89" w:rsidRPr="000C160B" w:rsidRDefault="00EB5C89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6B3BF0DE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696595B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0EEDC2A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10482" w14:textId="77777777" w:rsidR="00EB5C89" w:rsidRPr="000C160B" w:rsidRDefault="00EB5C89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6D37B" w14:textId="77777777" w:rsidR="00EB5C89" w:rsidRPr="000C160B" w:rsidRDefault="00EB5C89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C160B" w:rsidRPr="00E72026" w14:paraId="30493CF1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947705" w14:textId="77777777" w:rsidR="000C160B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CHAPTER 2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A6FD1E" w14:textId="77777777" w:rsidR="000C160B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>Performance class A</w:t>
            </w:r>
          </w:p>
        </w:tc>
      </w:tr>
      <w:tr w:rsidR="00EB5C89" w:rsidRPr="00E72026" w14:paraId="6F59F159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4B3C99D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04A3A45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AA1F51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02D63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5A75E633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8CE0FC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FA014E9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Take-of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F2807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7845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25D1843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0D2B62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CAT.POL.A.210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C464E48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Take-off obstacle clearance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5E76A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B9D61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341A454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1C9A34B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8A5D5E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 xml:space="preserve">En-route </w:t>
            </w:r>
            <w:r w:rsidRPr="000C160B">
              <w:rPr>
                <w:sz w:val="20"/>
                <w:lang w:val="en-US" w:eastAsia="bg-BG"/>
              </w:rPr>
              <w:t>-</w:t>
            </w:r>
            <w:r w:rsidRPr="000C160B">
              <w:rPr>
                <w:sz w:val="20"/>
                <w:lang w:val="bg-BG" w:eastAsia="bg-BG"/>
              </w:rPr>
              <w:t xml:space="preserve"> one-engine-inoperative (OEI)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2CD95B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B5BB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28EBA5D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E0D822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CAT.POL.A.220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2D08FA8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0C160B">
              <w:rPr>
                <w:sz w:val="20"/>
                <w:lang w:val="bg-BG" w:eastAsia="bg-BG"/>
              </w:rPr>
              <w:t xml:space="preserve">En-route </w:t>
            </w:r>
            <w:r w:rsidRPr="000C160B">
              <w:rPr>
                <w:sz w:val="20"/>
                <w:lang w:val="en-US" w:eastAsia="bg-BG"/>
              </w:rPr>
              <w:t>-</w:t>
            </w:r>
            <w:r w:rsidRPr="000C160B">
              <w:rPr>
                <w:sz w:val="20"/>
                <w:lang w:val="bg-BG" w:eastAsia="bg-BG"/>
              </w:rPr>
              <w:t xml:space="preserve"> aeroplanes with three or more engines,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0C160B">
              <w:rPr>
                <w:sz w:val="20"/>
                <w:lang w:val="bg-BG" w:eastAsia="bg-BG"/>
              </w:rPr>
              <w:t xml:space="preserve">two </w:t>
            </w:r>
            <w:r w:rsidRPr="000C160B">
              <w:rPr>
                <w:sz w:val="20"/>
                <w:lang w:val="bg-BG" w:eastAsia="bg-BG"/>
              </w:rPr>
              <w:lastRenderedPageBreak/>
              <w:t>engines inoperative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3EAE2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6CB8D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7586CF1E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45AC66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CAT.POL.A.225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F3C4F5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 xml:space="preserve">Landing </w:t>
            </w:r>
            <w:r w:rsidRPr="000C160B">
              <w:rPr>
                <w:sz w:val="20"/>
                <w:lang w:val="en-US" w:eastAsia="bg-BG"/>
              </w:rPr>
              <w:t>-</w:t>
            </w:r>
            <w:r w:rsidRPr="000C160B">
              <w:rPr>
                <w:sz w:val="20"/>
                <w:lang w:val="bg-BG" w:eastAsia="bg-BG"/>
              </w:rPr>
              <w:t xml:space="preserve"> destination and alternate aerodromes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7C73D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36001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5ABCBEE2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FC49A0C" w14:textId="77777777" w:rsidR="00EB5C89" w:rsidRPr="000C160B" w:rsidRDefault="000C160B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456AAC8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 xml:space="preserve">Landing </w:t>
            </w:r>
            <w:r w:rsidRPr="000C160B">
              <w:rPr>
                <w:sz w:val="20"/>
                <w:lang w:val="en-US" w:eastAsia="bg-BG"/>
              </w:rPr>
              <w:t>-</w:t>
            </w:r>
            <w:r w:rsidRPr="000C160B">
              <w:rPr>
                <w:sz w:val="20"/>
                <w:lang w:val="bg-BG" w:eastAsia="bg-BG"/>
              </w:rPr>
              <w:t xml:space="preserve"> dry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28E20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348CD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29A5225D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5F3B8D9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CAT.POL.A.235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2072104" w14:textId="77777777" w:rsidR="00EB5C89" w:rsidRPr="000C160B" w:rsidRDefault="000C160B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Landing — wet and contaminated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A7B89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EB85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155F4" w:rsidRPr="00E72026" w14:paraId="5FA1DB19" w14:textId="77777777" w:rsidTr="00E155F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F24037B" w14:textId="77777777" w:rsidR="00E155F4" w:rsidRPr="000C160B" w:rsidRDefault="00E155F4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3A65A47" w14:textId="77777777" w:rsidR="00E155F4" w:rsidRPr="000C160B" w:rsidRDefault="00E155F4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Approval of operations with increased bank angles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23267" w14:textId="77777777" w:rsidR="00E155F4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486BE" w14:textId="77777777" w:rsidR="00E155F4" w:rsidRDefault="00E155F4" w:rsidP="00E155F4">
            <w:pPr>
              <w:ind w:left="143"/>
              <w:jc w:val="left"/>
            </w:pPr>
            <w:r w:rsidRPr="00A40B4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155F4" w:rsidRPr="00E72026" w14:paraId="08DB54C3" w14:textId="77777777" w:rsidTr="00E155F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5F3123" w14:textId="77777777" w:rsidR="00E155F4" w:rsidRPr="000C160B" w:rsidRDefault="00E155F4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CAT.POL.A.245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1ECEA7F" w14:textId="77777777" w:rsidR="00E155F4" w:rsidRPr="000C160B" w:rsidRDefault="00E155F4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Approval of steep approach operations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D01B9" w14:textId="77777777" w:rsidR="00E155F4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7EC27" w14:textId="77777777" w:rsidR="00E155F4" w:rsidRDefault="00E155F4" w:rsidP="00E155F4">
            <w:pPr>
              <w:ind w:left="143"/>
              <w:jc w:val="left"/>
            </w:pPr>
            <w:r w:rsidRPr="00A40B4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E155F4" w:rsidRPr="00E72026" w14:paraId="2E083163" w14:textId="77777777" w:rsidTr="00E155F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14F5FFB" w14:textId="77777777" w:rsidR="00E155F4" w:rsidRPr="000C160B" w:rsidRDefault="00E155F4" w:rsidP="000C160B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0C160B">
              <w:rPr>
                <w:sz w:val="20"/>
                <w:lang w:val="bg-BG" w:eastAsia="bg-BG"/>
              </w:rPr>
              <w:t>CAT.POL.A.250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D22014B" w14:textId="77777777" w:rsidR="00E155F4" w:rsidRPr="000C160B" w:rsidRDefault="00E155F4" w:rsidP="000C160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0C160B">
              <w:rPr>
                <w:sz w:val="20"/>
                <w:lang w:val="bg-BG" w:eastAsia="bg-BG"/>
              </w:rPr>
              <w:t>Approval of short landing operations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85D4E" w14:textId="77777777" w:rsidR="00E155F4" w:rsidRPr="00E9097D" w:rsidRDefault="00E155F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068FA" w14:textId="77777777" w:rsidR="00E155F4" w:rsidRDefault="00E155F4" w:rsidP="00E155F4">
            <w:pPr>
              <w:ind w:left="143"/>
              <w:jc w:val="left"/>
            </w:pPr>
            <w:r w:rsidRPr="00A40B4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C160B" w:rsidRPr="00E72026" w14:paraId="0F4421D1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B5B7264" w14:textId="77777777" w:rsidR="000C160B" w:rsidRPr="00DC3FA7" w:rsidRDefault="000C160B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b/>
                <w:bCs/>
                <w:sz w:val="20"/>
                <w:lang w:val="bg-BG" w:eastAsia="bg-BG"/>
              </w:rPr>
              <w:t>CHAPTER 3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402E7C" w14:textId="77777777" w:rsidR="000C160B" w:rsidRPr="00DC3FA7" w:rsidRDefault="000C160B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DC3FA7">
              <w:rPr>
                <w:b/>
                <w:bCs/>
                <w:sz w:val="20"/>
                <w:lang w:val="bg-BG" w:eastAsia="bg-BG"/>
              </w:rPr>
              <w:t>Performance class B</w:t>
            </w:r>
          </w:p>
        </w:tc>
      </w:tr>
      <w:tr w:rsidR="00EB5C89" w:rsidRPr="00E72026" w14:paraId="2774F7DE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3D20F70" w14:textId="77777777" w:rsidR="00EB5C89" w:rsidRPr="00DC3FA7" w:rsidRDefault="00760B85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CA72496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373B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42F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2E4043CB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D55B5F9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CAT.POL.A.305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C32DF61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Take-off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088D7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EA301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76FAD3B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27581E8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CAT.POL.A.310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105A635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Take-off obstacle clearance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multi-engined</w:t>
            </w:r>
            <w:r w:rsidRPr="00DC3FA7">
              <w:rPr>
                <w:sz w:val="20"/>
                <w:lang w:val="en-US" w:eastAsia="bg-BG"/>
              </w:rPr>
              <w:t xml:space="preserve"> </w:t>
            </w:r>
            <w:r w:rsidRPr="00DC3FA7">
              <w:rPr>
                <w:sz w:val="20"/>
                <w:lang w:val="bg-BG" w:eastAsia="bg-BG"/>
              </w:rPr>
              <w:t>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5FBB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6B215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4AA787FA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996967" w14:textId="77777777" w:rsidR="00EB5C89" w:rsidRPr="00DC3FA7" w:rsidRDefault="00760B85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6D5E60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En-route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multi-engined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A4710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527DF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61548170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818663A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CAT.POL.A.320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1681D4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En-route </w:t>
            </w:r>
            <w:r w:rsidR="00DC3FA7"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single-engined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F9C27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63AA5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721E05D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1F69A0E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C80C1EE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destination and alternate aerodromes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9CC62B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3004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615F4182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4D2AA4D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0DC116F" w14:textId="77777777" w:rsidR="00EB5C89" w:rsidRPr="00DC3FA7" w:rsidRDefault="00760B85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="00DC3FA7"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dry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59169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4AED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4B01E33A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E610925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CAT.POL.A.335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A8A005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wet and contaminated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F8F8B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2BC62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7ABC78C5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2770A01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BC78B59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Take-off and landing climb requirements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39BE02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B230C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600654" w:rsidRPr="00E72026" w14:paraId="37727F32" w14:textId="77777777" w:rsidTr="0060065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B720F9C" w14:textId="77777777" w:rsidR="00600654" w:rsidRPr="00DC3FA7" w:rsidRDefault="00600654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1CD98D4" w14:textId="77777777" w:rsidR="00600654" w:rsidRPr="00DC3FA7" w:rsidRDefault="00600654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Approval of steep approach operations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6CEFF4" w14:textId="77777777" w:rsidR="00600654" w:rsidRPr="00E9097D" w:rsidRDefault="0060065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E55E9" w14:textId="77777777" w:rsidR="00600654" w:rsidRDefault="00600654" w:rsidP="00600654">
            <w:pPr>
              <w:ind w:left="143"/>
              <w:jc w:val="left"/>
            </w:pPr>
            <w:r w:rsidRPr="00D43293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600654" w:rsidRPr="00E72026" w14:paraId="562EAB9C" w14:textId="77777777" w:rsidTr="00600654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E8679CE" w14:textId="77777777" w:rsidR="00600654" w:rsidRPr="00DC3FA7" w:rsidRDefault="00600654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CAT.POL.A.350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7FBA91B" w14:textId="77777777" w:rsidR="00600654" w:rsidRPr="00DC3FA7" w:rsidRDefault="00600654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Approval of short landing operations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933F69" w14:textId="77777777" w:rsidR="00600654" w:rsidRPr="00E9097D" w:rsidRDefault="00600654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46760" w14:textId="77777777" w:rsidR="00600654" w:rsidRDefault="00600654" w:rsidP="00600654">
            <w:pPr>
              <w:ind w:left="143"/>
              <w:jc w:val="left"/>
            </w:pPr>
            <w:r w:rsidRPr="00D43293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C3FA7" w:rsidRPr="00E72026" w14:paraId="7372C4B7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77A626D" w14:textId="77777777" w:rsidR="00DC3FA7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b/>
                <w:bCs/>
                <w:sz w:val="20"/>
                <w:lang w:val="bg-BG" w:eastAsia="bg-BG"/>
              </w:rPr>
              <w:t>CHAPTER 4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1ED8E0" w14:textId="77777777" w:rsidR="00DC3FA7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DC3FA7">
              <w:rPr>
                <w:b/>
                <w:bCs/>
                <w:sz w:val="20"/>
                <w:lang w:val="bg-BG" w:eastAsia="bg-BG"/>
              </w:rPr>
              <w:t>Performance class C</w:t>
            </w:r>
          </w:p>
        </w:tc>
      </w:tr>
      <w:tr w:rsidR="00EB5C89" w:rsidRPr="00E72026" w14:paraId="6CAEA447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4F19B4A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3DF34A3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Take-off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F30104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AF250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0FAAD0E6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E120FF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1BB8B04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Take-off obstacle clearance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0CAA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B7455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1D782507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71CD050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7704EDA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En-route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all engines operating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DC71A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C1C5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35613EAD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3134D8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BC4F7E4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En-route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OEI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6D33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130A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63ABA529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AE36BB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>CAT.POL.A.420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C769381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En-route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aeroplanes with three or more engines,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DC3FA7">
              <w:rPr>
                <w:sz w:val="20"/>
                <w:lang w:val="bg-BG" w:eastAsia="bg-BG"/>
              </w:rPr>
              <w:t>two engines inoperative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5812C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94F7F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76D0EC3D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AEBF08F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8786F8C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destination and alternate aerodromes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5C2048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3C81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5D7C1CE8" w14:textId="77777777" w:rsidTr="00346EE2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803D606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6367361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dry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529DB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7354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B5C89" w:rsidRPr="00E72026" w14:paraId="69055651" w14:textId="77777777" w:rsidTr="00DC3FA7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D6DD462" w14:textId="77777777" w:rsidR="00EB5C89" w:rsidRPr="00DC3FA7" w:rsidRDefault="00DC3FA7" w:rsidP="00DC3FA7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DC3FA7">
              <w:rPr>
                <w:sz w:val="20"/>
                <w:lang w:val="bg-BG" w:eastAsia="bg-BG"/>
              </w:rPr>
              <w:t>CAT.POL.A.435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979A736" w14:textId="77777777" w:rsidR="00EB5C89" w:rsidRPr="00DC3FA7" w:rsidRDefault="00DC3FA7" w:rsidP="00DC3FA7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DC3FA7">
              <w:rPr>
                <w:sz w:val="20"/>
                <w:lang w:val="bg-BG" w:eastAsia="bg-BG"/>
              </w:rPr>
              <w:t xml:space="preserve">Landing </w:t>
            </w:r>
            <w:r w:rsidRPr="00DC3FA7">
              <w:rPr>
                <w:sz w:val="20"/>
                <w:lang w:val="en-US" w:eastAsia="bg-BG"/>
              </w:rPr>
              <w:t>-</w:t>
            </w:r>
            <w:r w:rsidRPr="00DC3FA7">
              <w:rPr>
                <w:sz w:val="20"/>
                <w:lang w:val="bg-BG" w:eastAsia="bg-BG"/>
              </w:rPr>
              <w:t xml:space="preserve"> wet and contaminated runways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10CD4F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31EE" w14:textId="77777777" w:rsidR="00EB5C89" w:rsidRPr="00E9097D" w:rsidRDefault="00EB5C89" w:rsidP="00346EE2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0CCD5FFC" w14:textId="77777777" w:rsidR="00EB5C89" w:rsidRDefault="00EB5C89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8768BD" w:rsidRPr="00E72026" w14:paraId="6E11024D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DE7F201" w14:textId="77777777" w:rsidR="008768BD" w:rsidRPr="000C160B" w:rsidRDefault="008768BD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0C160B">
              <w:rPr>
                <w:b/>
                <w:bCs/>
                <w:sz w:val="20"/>
                <w:lang w:val="bg-BG" w:eastAsia="bg-BG"/>
              </w:rPr>
              <w:t xml:space="preserve">SECTION </w:t>
            </w:r>
            <w:r>
              <w:rPr>
                <w:b/>
                <w:bCs/>
                <w:sz w:val="20"/>
                <w:lang w:val="en-US" w:eastAsia="bg-BG"/>
              </w:rPr>
              <w:t>2</w:t>
            </w:r>
            <w:r w:rsidRPr="000C160B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63BF7B1" w14:textId="77777777" w:rsidR="008768BD" w:rsidRPr="000C160B" w:rsidRDefault="008768BD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lang w:val="bg-BG" w:eastAsia="bg-BG"/>
              </w:rPr>
              <w:t>Helicopters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59A0749" w14:textId="77777777" w:rsidR="008768BD" w:rsidRPr="00E9097D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41164806" w14:textId="77777777" w:rsidR="008768BD" w:rsidRPr="000C160B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ED5D31E" w14:textId="77777777" w:rsidR="008768BD" w:rsidRPr="00E9097D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</w:p>
          <w:p w14:paraId="3C10DD92" w14:textId="77777777" w:rsidR="008768BD" w:rsidRPr="000C160B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DC3FA7" w:rsidRPr="00E72026" w14:paraId="40BD629C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D924321" w14:textId="77777777" w:rsidR="00DC3FA7" w:rsidRPr="00E512CC" w:rsidRDefault="00DC3FA7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CHAPTER 1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2605E9" w14:textId="77777777" w:rsidR="00DC3FA7" w:rsidRPr="00E512CC" w:rsidRDefault="00DC3FA7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DC3FA7" w:rsidRPr="00E72026" w14:paraId="15B2F355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C7CBF88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8CC9B7A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Applicability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54D57" w14:textId="77777777" w:rsidR="00DC3FA7" w:rsidRPr="000C160B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0162" w14:textId="77777777" w:rsidR="00DC3FA7" w:rsidRPr="000C160B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4BB93B9A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2DB87B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E0B0DCB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1CE6AE" w14:textId="77777777" w:rsidR="00DC3FA7" w:rsidRPr="000C160B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A9B6B" w14:textId="77777777" w:rsidR="00DC3FA7" w:rsidRPr="000C160B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512CC" w:rsidRPr="00E72026" w14:paraId="4CBF2226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C3053B8" w14:textId="77777777" w:rsidR="00E512CC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CAT.POL.H.110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5088C58" w14:textId="77777777" w:rsidR="00E512CC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Obstacle accountability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CBEEC" w14:textId="77777777" w:rsidR="00E512CC" w:rsidRPr="000C160B" w:rsidRDefault="00E512CC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2AFF" w14:textId="77777777" w:rsidR="00E512CC" w:rsidRPr="000C160B" w:rsidRDefault="00E512CC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35138D7F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B8DD769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CHAPTER 2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8DAC30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Performance class 1</w:t>
            </w:r>
          </w:p>
        </w:tc>
      </w:tr>
      <w:tr w:rsidR="00DC3FA7" w:rsidRPr="00E72026" w14:paraId="57769594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A2815E1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CAT.POL.H.200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EDC4348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0E2C99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1C4C5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13353482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552AB3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CAT.POL.H.205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54105D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Take-off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472A9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A40B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2DF4D739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2C1206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lastRenderedPageBreak/>
              <w:t>CAT.POL.H.210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BC7639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Take-off flight path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06743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4729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6ECFD335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4F16BB1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CAT.POL.H.215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CBD31CD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En-route — critical engine inoperative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C70C5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F139B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4C76A17B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E69769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CAT.POL.H.220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A4B5F99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Landing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F6338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E5819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02CA0599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E1DC2D2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CAT.POL.H.225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6C7FC02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Helicopter operations to/from a public interest site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1BAD2C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F3FA9" w14:textId="77777777" w:rsidR="00DC3FA7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C3FA7" w:rsidRPr="00E72026" w14:paraId="1DEE06FC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B4571D6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CHAPTER 3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2CDB83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Performance class 2</w:t>
            </w:r>
          </w:p>
        </w:tc>
      </w:tr>
      <w:tr w:rsidR="00DC3FA7" w:rsidRPr="00E72026" w14:paraId="64C85F24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F8EB595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CAT.POL.H.300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0D8EC46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CF66D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66187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3BCED174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5F6E5E1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CAT.POL.H.305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BDDE7F8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E512CC">
              <w:rPr>
                <w:sz w:val="20"/>
                <w:lang w:val="bg-BG" w:eastAsia="bg-BG"/>
              </w:rPr>
              <w:t>Operations without an assured safe forced landing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E512CC">
              <w:rPr>
                <w:sz w:val="20"/>
                <w:lang w:val="bg-BG" w:eastAsia="bg-BG"/>
              </w:rPr>
              <w:t>capability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8D90E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BBE42" w14:textId="77777777" w:rsidR="00DC3FA7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C3FA7" w:rsidRPr="00E72026" w14:paraId="3BF721D6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8462324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CAT.POL.H.310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5BEC0F2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Take-off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CC57B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B0AF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48A8586F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2D9EDAE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CAT.POL.H.315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D7FE502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Take-off flight path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14B6D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77C4D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3B4F7090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D557895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CAT.POL.H.320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FFE4C3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En-route — critical engine inoperative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7F7C3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8D565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050CA585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19E1B4D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CAT.POL.H.325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98A54C1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Landing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E24CA7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362A8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25630487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13694AA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CHAPTER 4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F22430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E512CC">
              <w:rPr>
                <w:b/>
                <w:bCs/>
                <w:sz w:val="20"/>
                <w:lang w:val="bg-BG" w:eastAsia="bg-BG"/>
              </w:rPr>
              <w:t>Performance class 3</w:t>
            </w:r>
          </w:p>
        </w:tc>
      </w:tr>
      <w:tr w:rsidR="00DC3FA7" w:rsidRPr="00E72026" w14:paraId="17BEC023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2B186A2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CAT.POL.H.400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F86DBA7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5779A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A11EE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78293C22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DDCF1E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CAT.POL.H.405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75F618D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Take-off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E4C26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BECD3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5BDDC5C5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0F4D5B7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CAT.POL.H.410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BB7C6F1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En-route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7CFE3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F041D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DC3FA7" w:rsidRPr="00E72026" w14:paraId="319EAC6B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5F8EC82" w14:textId="77777777" w:rsidR="00DC3FA7" w:rsidRPr="00E512CC" w:rsidRDefault="00E512CC" w:rsidP="00E512CC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E512CC">
              <w:rPr>
                <w:sz w:val="20"/>
                <w:lang w:val="bg-BG" w:eastAsia="bg-BG"/>
              </w:rPr>
              <w:t>CAT.POL.H.415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9961E2E" w14:textId="77777777" w:rsidR="00DC3FA7" w:rsidRPr="00E512CC" w:rsidRDefault="00E512CC" w:rsidP="00E512CC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Landing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109438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E317" w14:textId="77777777" w:rsidR="00DC3FA7" w:rsidRPr="00E9097D" w:rsidRDefault="00DC3FA7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E512CC" w:rsidRPr="00E72026" w14:paraId="493BEEBC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F494E27" w14:textId="77777777" w:rsidR="00E512CC" w:rsidRPr="00E512CC" w:rsidRDefault="00E512CC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E512CC">
              <w:rPr>
                <w:sz w:val="20"/>
                <w:lang w:val="bg-BG" w:eastAsia="bg-BG"/>
              </w:rPr>
              <w:t>CAT.POL.H.420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A47FA5F" w14:textId="77777777" w:rsidR="00E512CC" w:rsidRPr="00E512CC" w:rsidRDefault="00E512CC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E512CC">
              <w:rPr>
                <w:sz w:val="20"/>
                <w:lang w:val="bg-BG" w:eastAsia="bg-BG"/>
              </w:rPr>
              <w:t>Helicopter operations over a hostile environment</w:t>
            </w:r>
            <w:r w:rsidRPr="00E512CC">
              <w:rPr>
                <w:sz w:val="20"/>
                <w:lang w:val="en-US" w:eastAsia="bg-BG"/>
              </w:rPr>
              <w:t xml:space="preserve"> </w:t>
            </w:r>
            <w:r w:rsidRPr="00E512CC">
              <w:rPr>
                <w:sz w:val="20"/>
                <w:lang w:val="bg-BG" w:eastAsia="bg-BG"/>
              </w:rPr>
              <w:t>located outside a congested area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5CDDF0" w14:textId="77777777" w:rsidR="00E512CC" w:rsidRPr="00E9097D" w:rsidRDefault="00E512CC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B0858" w14:textId="77777777" w:rsidR="00E512CC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</w:tbl>
    <w:p w14:paraId="1B42892D" w14:textId="77777777" w:rsidR="00DC3FA7" w:rsidRDefault="00DC3FA7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5A0AB3" w:rsidRPr="00E72026" w14:paraId="4F4CF0B9" w14:textId="77777777" w:rsidTr="008768B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29545E2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 xml:space="preserve">SECTION </w:t>
            </w:r>
            <w:r w:rsidRPr="005A0AB3">
              <w:rPr>
                <w:b/>
                <w:bCs/>
                <w:sz w:val="20"/>
                <w:lang w:val="en-US" w:eastAsia="bg-BG"/>
              </w:rPr>
              <w:t>3</w:t>
            </w:r>
            <w:r w:rsidRPr="005A0AB3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A6D455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Mass and balance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2C8392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bg-BG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Operations</w:t>
            </w:r>
            <w:r w:rsidRPr="005A0AB3"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5A0AB3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00C01E7B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55E0F21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CA</w:t>
            </w:r>
            <w:r w:rsidRPr="005A0AB3">
              <w:rPr>
                <w:b/>
                <w:bCs/>
                <w:sz w:val="20"/>
                <w:lang w:val="en-US" w:eastAsia="bg-BG"/>
              </w:rPr>
              <w:t>A</w:t>
            </w:r>
          </w:p>
          <w:p w14:paraId="64774989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5A0AB3" w:rsidRPr="00E72026" w14:paraId="16A9E806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BBCEE2" w14:textId="77777777" w:rsidR="005A0AB3" w:rsidRPr="005A0AB3" w:rsidRDefault="005A0AB3" w:rsidP="005A0AB3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CHAPTER 1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FCA09A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5A0AB3">
              <w:rPr>
                <w:b/>
                <w:bCs/>
                <w:sz w:val="20"/>
                <w:lang w:val="bg-BG" w:eastAsia="bg-BG"/>
              </w:rPr>
              <w:t>Motor-powered aircraft</w:t>
            </w:r>
          </w:p>
        </w:tc>
      </w:tr>
      <w:tr w:rsidR="005A0AB3" w:rsidRPr="00E72026" w14:paraId="19349B51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36EAE0" w14:textId="77777777" w:rsidR="005A0AB3" w:rsidRPr="005A0AB3" w:rsidRDefault="005A0AB3" w:rsidP="005A0AB3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A0AB3">
              <w:rPr>
                <w:sz w:val="20"/>
                <w:lang w:val="bg-BG" w:eastAsia="bg-BG"/>
              </w:rPr>
              <w:t>CAT.POL.MAB.100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8DD4BCC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A0AB3">
              <w:rPr>
                <w:sz w:val="20"/>
                <w:lang w:val="bg-BG" w:eastAsia="bg-BG"/>
              </w:rPr>
              <w:t>Mass and balance, loading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1A254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6CD2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5A0AB3" w:rsidRPr="00E72026" w14:paraId="13C37C55" w14:textId="77777777" w:rsidTr="008768B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23742FA" w14:textId="77777777" w:rsidR="005A0AB3" w:rsidRPr="005A0AB3" w:rsidRDefault="005A0AB3" w:rsidP="005A0AB3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5A0AB3">
              <w:rPr>
                <w:sz w:val="20"/>
                <w:lang w:val="bg-BG" w:eastAsia="bg-BG"/>
              </w:rPr>
              <w:t>CAT.POL.MAB.105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D112E69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5A0AB3">
              <w:rPr>
                <w:sz w:val="20"/>
                <w:lang w:val="bg-BG" w:eastAsia="bg-BG"/>
              </w:rPr>
              <w:t>Mass and balance data and documentation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2E57D2" w14:textId="77777777" w:rsidR="005A0AB3" w:rsidRPr="005A0AB3" w:rsidRDefault="005A0AB3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FFDC" w14:textId="77777777" w:rsidR="005A0AB3" w:rsidRPr="005A0AB3" w:rsidRDefault="00600654" w:rsidP="005A0AB3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</w:tbl>
    <w:p w14:paraId="4D858173" w14:textId="77777777" w:rsidR="005A0AB3" w:rsidRDefault="005A0AB3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AB64F8" w:rsidRPr="00E72026" w14:paraId="17ED64A5" w14:textId="77777777" w:rsidTr="00AB64F8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5C3F7F0" w14:textId="77777777" w:rsidR="00AB64F8" w:rsidRPr="008768BD" w:rsidRDefault="00AB64F8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8768BD">
              <w:rPr>
                <w:b/>
                <w:bCs/>
                <w:sz w:val="20"/>
                <w:lang w:val="bg-BG" w:eastAsia="bg-BG"/>
              </w:rPr>
              <w:t>SUBPART D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A0B7FE4" w14:textId="77777777" w:rsidR="00AB64F8" w:rsidRPr="008768BD" w:rsidRDefault="00AB64F8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8768BD">
              <w:rPr>
                <w:b/>
                <w:bCs/>
                <w:sz w:val="20"/>
                <w:lang w:val="bg-BG" w:eastAsia="bg-BG"/>
              </w:rPr>
              <w:t>INSTRUMENTS, DATA, EQUIPEMENT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6360F2A" w14:textId="77777777" w:rsidR="00AB64F8" w:rsidRPr="00E9097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22F0A716" w14:textId="77777777" w:rsidR="00AB64F8" w:rsidRPr="008768B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546AEE5" w14:textId="77777777" w:rsidR="00AB64F8" w:rsidRPr="00E9097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</w:p>
          <w:p w14:paraId="03B027A4" w14:textId="77777777" w:rsidR="00AB64F8" w:rsidRPr="008768BD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8768BD" w:rsidRPr="00E72026" w14:paraId="2A195194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93ACBE9" w14:textId="77777777" w:rsidR="008768BD" w:rsidRPr="008768BD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8768BD">
              <w:rPr>
                <w:b/>
                <w:bCs/>
                <w:sz w:val="20"/>
                <w:lang w:val="bg-BG" w:eastAsia="bg-BG"/>
              </w:rPr>
              <w:t>SECTION 1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AD6570" w14:textId="77777777" w:rsidR="008768BD" w:rsidRPr="008768BD" w:rsidRDefault="008768BD" w:rsidP="008768B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8768BD">
              <w:rPr>
                <w:b/>
                <w:bCs/>
                <w:sz w:val="20"/>
                <w:lang w:val="bg-BG" w:eastAsia="bg-BG"/>
              </w:rPr>
              <w:t>Aeroplanes</w:t>
            </w:r>
          </w:p>
        </w:tc>
      </w:tr>
      <w:tr w:rsidR="00DE2FFB" w:rsidRPr="00E72026" w14:paraId="2284A16B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85B7714" w14:textId="77777777" w:rsidR="00DE2FFB" w:rsidRPr="00CF47A5" w:rsidRDefault="00DE2FFB" w:rsidP="00CF47A5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CF47A5">
              <w:rPr>
                <w:sz w:val="20"/>
                <w:lang w:val="bg-BG" w:eastAsia="bg-BG"/>
              </w:rPr>
              <w:t>CAT.IDE.A.100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7F40BB6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Instruments and equipment — 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22FF7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6F151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940A80C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5315C6A" w14:textId="77777777" w:rsidR="00DE2FFB" w:rsidRPr="00CF47A5" w:rsidRDefault="00DE2FFB" w:rsidP="00CF47A5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CF47A5">
              <w:rPr>
                <w:sz w:val="20"/>
                <w:lang w:val="bg-BG" w:eastAsia="bg-BG"/>
              </w:rPr>
              <w:t>CAT.IDE.A.105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1B3207A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Minimum equipment for flight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1DD96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E813B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039D2F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07BB8B0" w14:textId="77777777" w:rsidR="00DE2FFB" w:rsidRPr="00CF47A5" w:rsidRDefault="00DE2FFB" w:rsidP="00CF47A5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CF47A5">
              <w:rPr>
                <w:sz w:val="20"/>
                <w:lang w:val="bg-BG" w:eastAsia="bg-BG"/>
              </w:rPr>
              <w:t>CAT.IDE.A.110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691A18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Spare electrical fuses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1AE29D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456FC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3957E3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604520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CAT.IDE.A.115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4890D9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Operating lights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9C5D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70631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FF5690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917B390" w14:textId="77777777" w:rsidR="00DE2FFB" w:rsidRPr="00CF47A5" w:rsidRDefault="00DE2FFB" w:rsidP="00CF47A5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CF47A5">
              <w:rPr>
                <w:sz w:val="20"/>
                <w:lang w:val="bg-BG" w:eastAsia="bg-BG"/>
              </w:rPr>
              <w:t>CAT.IDE.A.120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D505BE7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Equipment to clear windshield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E2766C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EE57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860384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4CB2130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CAT.IDE.A.125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FC4FAC9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Operations under VFR by day – flight and</w:t>
            </w:r>
            <w:r w:rsidRPr="00CF47A5">
              <w:rPr>
                <w:sz w:val="20"/>
                <w:lang w:val="en-US" w:eastAsia="bg-BG"/>
              </w:rPr>
              <w:t xml:space="preserve"> </w:t>
            </w:r>
            <w:r w:rsidRPr="00CF47A5">
              <w:rPr>
                <w:sz w:val="20"/>
                <w:lang w:val="bg-BG" w:eastAsia="bg-BG"/>
              </w:rPr>
              <w:t>navigation instruments and associated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5F4B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B0374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EDE10B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E5CE6E6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CAT.IDE.A.130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D12C1DF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CF47A5">
              <w:rPr>
                <w:sz w:val="20"/>
                <w:lang w:val="bg-BG" w:eastAsia="bg-BG"/>
              </w:rPr>
              <w:t xml:space="preserve">Operations under IFR or at night </w:t>
            </w:r>
            <w:r w:rsidRPr="00CF47A5">
              <w:rPr>
                <w:sz w:val="20"/>
                <w:lang w:val="en-US" w:eastAsia="bg-BG"/>
              </w:rPr>
              <w:t>-</w:t>
            </w:r>
            <w:r w:rsidRPr="00CF47A5">
              <w:rPr>
                <w:sz w:val="20"/>
                <w:lang w:val="bg-BG" w:eastAsia="bg-BG"/>
              </w:rPr>
              <w:t xml:space="preserve"> flight and</w:t>
            </w:r>
            <w:r w:rsidRPr="00CF47A5">
              <w:rPr>
                <w:sz w:val="20"/>
                <w:lang w:val="en-US" w:eastAsia="bg-BG"/>
              </w:rPr>
              <w:t xml:space="preserve"> </w:t>
            </w:r>
            <w:r w:rsidRPr="00CF47A5">
              <w:rPr>
                <w:sz w:val="20"/>
                <w:lang w:val="bg-BG" w:eastAsia="bg-BG"/>
              </w:rPr>
              <w:t>navigational instruments and associated</w:t>
            </w:r>
            <w:r w:rsidRPr="00CF47A5">
              <w:rPr>
                <w:sz w:val="20"/>
                <w:lang w:val="en-US" w:eastAsia="bg-BG"/>
              </w:rPr>
              <w:t xml:space="preserve"> </w:t>
            </w:r>
            <w:r w:rsidRPr="00CF47A5">
              <w:rPr>
                <w:sz w:val="20"/>
                <w:lang w:val="bg-BG" w:eastAsia="bg-BG"/>
              </w:rPr>
              <w:t>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A46A5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8B41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2989CE9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32DBC4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CAT.IDE.A.135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25F85F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CF47A5">
              <w:rPr>
                <w:sz w:val="20"/>
                <w:lang w:val="bg-BG" w:eastAsia="bg-BG"/>
              </w:rPr>
              <w:t>Additional equipment for single-pilot operation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CF47A5">
              <w:rPr>
                <w:sz w:val="20"/>
                <w:lang w:val="bg-BG" w:eastAsia="bg-BG"/>
              </w:rPr>
              <w:t>under IFR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62C41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C87FE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B78D6F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C7ADAF" w14:textId="77777777" w:rsidR="00DE2FFB" w:rsidRPr="00CF47A5" w:rsidRDefault="00DE2FFB" w:rsidP="00CF47A5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CF47A5">
              <w:rPr>
                <w:sz w:val="20"/>
                <w:lang w:val="bg-BG" w:eastAsia="bg-BG"/>
              </w:rPr>
              <w:t>CAT.IDE.A.140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55ECDD7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Altitude alerting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0BA4F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AAB6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902A592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DAB8B0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CAT.IDE.A.150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EC094F" w14:textId="77777777" w:rsidR="00DE2FFB" w:rsidRPr="00CF47A5" w:rsidRDefault="00DE2FFB" w:rsidP="00CF47A5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CF47A5">
              <w:rPr>
                <w:sz w:val="20"/>
                <w:lang w:val="bg-BG" w:eastAsia="bg-BG"/>
              </w:rPr>
              <w:t>Terrain awareness warning system (TAWS)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DFF94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AF7A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9AF6B6C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96D278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CAT.IDE.A.155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1505C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Airborne collision avoidance system (ACAS)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8CA33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B76C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658124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9B8E91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CAT.IDE.A.160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5D430C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Airborne weather detecting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F954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FEE3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A5DDCC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BC0D52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lastRenderedPageBreak/>
              <w:t>CAT.IDE.A.165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FBEF478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Additional equipment for operations in icing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conditions at night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5604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9474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A396E6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EB0EA4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CAT.IDE.A.170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9D6F5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crew interphone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C51433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4E031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C15A052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84E0F09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CAT.IDE.A.175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5A3A90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Crew member interphone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9810C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8E569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715CA7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4B445F3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CAT.IDE.A.180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2EC652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Public address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155F9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EBE7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185A83B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A054E5C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CAT.IDE.A.185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9C076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Cockpit voice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D5989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AE6D0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453B75B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F93C42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CAT.IDE.A.190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2D8515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data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B5ACF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F75E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F422CC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AADC83E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CAT.IDE.A.195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7E7D67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Data link recording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1BEC01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98222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392F19F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BD247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B2BBB7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Combination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C3E22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8D4A7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18E540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74C2A4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CAT.IDE.A.205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FFE53C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Seats, seat safety belts, restraint systems and child</w:t>
            </w:r>
          </w:p>
          <w:p w14:paraId="1AE215A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restraint devices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46467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CB5FC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EA3F99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C3B1F7C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333AAB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Fasten seat belt and no smoking signs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82F8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51999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5064FCC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3AA1A9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FCB413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Internal doors and curtains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1A87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634D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5965C5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E30223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CAT.IDE.A.220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79E9C4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First-aid kit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D73D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27745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BBC482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4608FD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77B84C6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Emergency medical kit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A16D09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A23A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ADA20B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12841F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077F6CD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First-aid oxygen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3EE49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9623A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56A99F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D25D78F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FCB62F1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Supplemental oxygen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pressurised 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F70C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1341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483CFC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A0EA8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CAT.IDE.A.240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951079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Supplemental oxygen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non-pressurised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aeroplanes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C2210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983B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68D76B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FC7A013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854C00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Crew protective breathing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6F506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E164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98B6664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C0F5B7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433B5A6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Hand fire extinguishers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C729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55ADB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D3BB13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3E3D435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650D2D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Crash axe and crowbar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556ED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48D40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F16248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60A19BF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C8A5F8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Marking of break-in points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80494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5888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EAB111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8562E9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3039E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Means for emergency evacuation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ACBD4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A6D98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337A2F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3BAC9DD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FDEF37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Megaphones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2EB6F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8F2E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FCCBD9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72B91C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3464E6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Emergency lighting and marking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FC3F7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DB098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362398F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C91316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20179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Emergency locator transmitter (ELT)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354B3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3CE68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33BF92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A46EB41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CAT.IDE.A.285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DBC015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over water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B5F0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AAC2C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B3C6C1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D195CB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96C840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Survival equipmentent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0757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65C0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4DF0E34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80B7337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A4FDC0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Headset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994B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3BCE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C2529BC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30957D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E3C9E1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Radio communication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C4A51D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F246D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21CA65F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BEFDB7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184F6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Audio selector panel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AA771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4777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4E88EA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CB778DE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CAT.IDE.A.340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5A4D44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Radio equipment for operations under VFR over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routes navigated by reference to visual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landmarks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71B7B0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9E60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48CF19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8B4BACF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86F8ED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Communication and navigation equipment for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operations under IFR or under VFR over routes not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navigated by reference to visual landmarks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86AD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5036" w14:textId="77777777" w:rsidR="00DE2FFB" w:rsidRDefault="00DE2FFB" w:rsidP="00DE2FFB">
            <w:pPr>
              <w:ind w:left="143"/>
              <w:jc w:val="left"/>
            </w:pPr>
            <w:r w:rsidRPr="002831C5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CA1DBD" w:rsidRPr="00E72026" w14:paraId="5ECED227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E1C5298" w14:textId="77777777" w:rsidR="00CA1DBD" w:rsidRPr="0066318A" w:rsidRDefault="00CA1DBD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F9961EB" w14:textId="77777777" w:rsidR="00CA1DBD" w:rsidRPr="0066318A" w:rsidRDefault="00CA1DBD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Transponder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E3FE7" w14:textId="77777777" w:rsidR="00CA1DBD" w:rsidRPr="00E9097D" w:rsidRDefault="00CA1DBD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637FD" w14:textId="77777777" w:rsidR="00CA1DBD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CA1DBD" w:rsidRPr="00E72026" w14:paraId="2A0EEC43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F611C14" w14:textId="77777777" w:rsidR="00CA1DBD" w:rsidRPr="0066318A" w:rsidRDefault="00CA1DBD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CAT.IDE.A.355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B7EF30D" w14:textId="77777777" w:rsidR="00CA1DBD" w:rsidRPr="0066318A" w:rsidRDefault="00CA1DBD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Electronic navigation data managem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3EEDA6" w14:textId="77777777" w:rsidR="00CA1DBD" w:rsidRPr="00E9097D" w:rsidRDefault="00CA1DBD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CE6D" w14:textId="77777777" w:rsidR="00CA1DBD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CA1DBD" w:rsidRPr="00E72026" w14:paraId="4BDE92A8" w14:textId="77777777" w:rsidTr="003A682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98A96D1" w14:textId="77777777" w:rsidR="00CA1DBD" w:rsidRPr="0066318A" w:rsidRDefault="00CA1DBD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b/>
                <w:bCs/>
                <w:sz w:val="20"/>
                <w:lang w:val="bg-BG" w:eastAsia="bg-BG"/>
              </w:rPr>
              <w:t>SECTION 2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C8868C" w14:textId="77777777" w:rsidR="00CA1DBD" w:rsidRPr="0066318A" w:rsidRDefault="00CA1DBD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66318A">
              <w:rPr>
                <w:b/>
                <w:bCs/>
                <w:sz w:val="20"/>
                <w:lang w:val="bg-BG" w:eastAsia="bg-BG"/>
              </w:rPr>
              <w:t>Helicopters</w:t>
            </w:r>
          </w:p>
        </w:tc>
      </w:tr>
      <w:tr w:rsidR="00DE2FFB" w:rsidRPr="00E72026" w14:paraId="0818F3A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4AD2327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12A6D2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Instruments and equipment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general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95C4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63982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90C9DB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0488684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95D53E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Minimum equipment for flight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9094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D23E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236715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40B65CC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lastRenderedPageBreak/>
              <w:t>CAT.IDE.H.115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44D27A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Operating lights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7757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1D508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C565E6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A703D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CAT.IDE.H.125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B4B959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Operations under VFR by day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flight and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navigational instruments and associated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6A20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42257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3918E7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870D72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CAT.IDE.H.130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BFBF546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Operations under IFR or at night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flight and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navigational instruments and associated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D580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8120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14DC994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12CC4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CAT.IDE.H.135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633E5A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Additional equipment for single-pilot operation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under IFR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FF4A41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9E17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39D85A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03AD19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864DE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Radio altimeters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6FB3C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0EF00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97A2BFB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D1D296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2CAA7DE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Airborne weather detecting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96B9C0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0ED3D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4C1452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EF6088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CAT.IDE.H.165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B24D21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Additional equipment for operations in icing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conditions at night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45D144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F538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F90E007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587B566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246F30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crew interphone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63FB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1A97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D665CB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3EF703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3AFE72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Crew member interphone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44D8C1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C466B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83E906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AFF1318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8C7848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Public address system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EF1FA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E831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55B9CF6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3373303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CAT.IDE.H.185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7ACC15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Cockpit voice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2433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13DC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A4F1F1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6A1727F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AB21F8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data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70F42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47D12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415EEB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86973E1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CAT.IDE.H.195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08F382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Data link recording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694F70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426B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D41AB0C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872E4C1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ABE7B8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Flight data and cockpit voice combination recorder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95EBD2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4A1D8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04F04F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B4B9B1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CAT.IDE.H.205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E898FE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Seats, seat safety belts, restraint systems and child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restraint devices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61925D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8DBA5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11E0366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27E17CD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A63E36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Fasten seat belt and no smoking signs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1878C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F571E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3808066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775304F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5CAE86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First-aid kits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320A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92B1E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46C54A3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6EB45F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CAT.IDE.H.240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E8ABD7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Supplemental oxygen </w:t>
            </w:r>
            <w:r w:rsidRPr="0066318A"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non-pressurised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helicopters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52209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77F53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E98739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F7E7F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38B37D8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Hand fire extinguishers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E9FAA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1124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D36D9C2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9961AD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CAT.IDE.H.260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E90F83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Marking of break-in points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FE3D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C658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00AE65D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C4CE5BB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CAT.IDE.H.270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D161351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Megaphones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F0093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F69E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1367964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D345BE4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CAT.IDE.H.275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CB63F6D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Emergency lighting and marking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C0D57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AD28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79451D2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7FBCA01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CAT.IDE.H.280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181370B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Emergency locator transmitter (ELT)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9810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8CAAF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A545B9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013D29D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CAT.IDE.H.290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383850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Life-jackets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93865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33F7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4A4EB6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14A163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CAT.IDE.H.295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243AAA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Crew survival suits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5AA1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C339C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69716B8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5E7681F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CAT.IDE.H.300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9922C5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Life-rafts, survival ELTs and survival equipment on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extended overwater flights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C504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E752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A1D965A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D4F7A32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</w:rPr>
            </w:pPr>
            <w:r w:rsidRPr="0066318A">
              <w:rPr>
                <w:sz w:val="20"/>
                <w:lang w:val="bg-BG" w:eastAsia="bg-BG"/>
              </w:rPr>
              <w:t>CAT.IDE.H.305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D0F92A1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Survival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8E263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1B6C6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67C2C655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C1E056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CAT.IDE.H.310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6C18933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Additional requirements for helicopters conducting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offshore operations in a hostile sea area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B92206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B185E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54AD1F56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63F923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CAT.IDE.H.315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FD8C13D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Helicopters certified for operating on water </w:t>
            </w:r>
            <w:r w:rsidRPr="0066318A">
              <w:rPr>
                <w:sz w:val="20"/>
                <w:lang w:val="en-US" w:eastAsia="bg-BG"/>
              </w:rPr>
              <w:t xml:space="preserve">- </w:t>
            </w:r>
            <w:r w:rsidRPr="0066318A">
              <w:rPr>
                <w:sz w:val="20"/>
                <w:lang w:val="bg-BG" w:eastAsia="bg-BG"/>
              </w:rPr>
              <w:t>miscellaneous equipmen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A0DA9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AF7B1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E632818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097FE83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CAT.IDE.H.320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20B9A05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 xml:space="preserve">All helicopters on flights over water </w:t>
            </w:r>
            <w:r>
              <w:rPr>
                <w:sz w:val="20"/>
                <w:lang w:val="en-US" w:eastAsia="bg-BG"/>
              </w:rPr>
              <w:t>-</w:t>
            </w:r>
            <w:r w:rsidRPr="0066318A">
              <w:rPr>
                <w:sz w:val="20"/>
                <w:lang w:val="bg-BG" w:eastAsia="bg-BG"/>
              </w:rPr>
              <w:t xml:space="preserve"> ditching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06EAA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20FC1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7EA16F8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D060E6A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CAT.IDE.H.325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C63CF59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Headset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16772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6DE47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1E3BEF1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A800560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CAT.IDE.H.330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C5B398D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Radio communication equipment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B8B7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6699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482E1276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92108B4" w14:textId="77777777" w:rsidR="00DE2FFB" w:rsidRPr="0066318A" w:rsidRDefault="00DE2FFB" w:rsidP="0066318A">
            <w:pPr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CAT.IDE.H.335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357C3A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Audio selector panel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8899F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470F3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358D5E4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872032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CAT.IDE.H.340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CEAE426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Radio equipment for operations under VFR over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routes navigated by reference to visual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landmarks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F524E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65A2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01B32CEE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2123DBC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en-US" w:eastAsia="bg-BG"/>
              </w:rPr>
            </w:pPr>
            <w:r w:rsidRPr="0066318A">
              <w:rPr>
                <w:sz w:val="20"/>
                <w:lang w:val="bg-BG" w:eastAsia="bg-BG"/>
              </w:rPr>
              <w:t>CAT.IDE.H.345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0D707BA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Communication and navigation equipment for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t>operations under IFR or under VFR over routes not</w:t>
            </w:r>
            <w:r w:rsidRPr="0066318A">
              <w:rPr>
                <w:sz w:val="20"/>
                <w:lang w:val="en-US" w:eastAsia="bg-BG"/>
              </w:rPr>
              <w:t xml:space="preserve"> </w:t>
            </w:r>
            <w:r>
              <w:rPr>
                <w:sz w:val="20"/>
                <w:lang w:val="bg-BG" w:eastAsia="bg-BG"/>
              </w:rPr>
              <w:t>navigated by</w:t>
            </w:r>
            <w:r>
              <w:rPr>
                <w:sz w:val="20"/>
                <w:lang w:val="en-US" w:eastAsia="bg-BG"/>
              </w:rPr>
              <w:t xml:space="preserve"> </w:t>
            </w:r>
            <w:r w:rsidRPr="0066318A">
              <w:rPr>
                <w:sz w:val="20"/>
                <w:lang w:val="bg-BG" w:eastAsia="bg-BG"/>
              </w:rPr>
              <w:lastRenderedPageBreak/>
              <w:t>reference to visual landmarks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0276B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4EADF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DE2FFB" w:rsidRPr="00E72026" w14:paraId="7EC333A0" w14:textId="77777777" w:rsidTr="00DE2FFB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1CF579D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CAT.IDE.H.350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A6101E0" w14:textId="77777777" w:rsidR="00DE2FFB" w:rsidRPr="0066318A" w:rsidRDefault="00DE2FFB" w:rsidP="0066318A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sz w:val="20"/>
                <w:lang w:val="bg-BG" w:eastAsia="bg-BG"/>
              </w:rPr>
            </w:pPr>
            <w:r w:rsidRPr="0066318A">
              <w:rPr>
                <w:sz w:val="20"/>
                <w:lang w:val="bg-BG" w:eastAsia="bg-BG"/>
              </w:rPr>
              <w:t>Transponder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19EB5" w14:textId="77777777" w:rsidR="00DE2FFB" w:rsidRPr="00E9097D" w:rsidRDefault="00DE2FF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3F4C" w14:textId="77777777" w:rsidR="00DE2FFB" w:rsidRDefault="00DE2FFB" w:rsidP="00DE2FFB">
            <w:pPr>
              <w:ind w:left="143"/>
              <w:jc w:val="left"/>
            </w:pPr>
            <w:r w:rsidRPr="00664690">
              <w:rPr>
                <w:color w:val="000000"/>
                <w:sz w:val="20"/>
                <w:lang w:eastAsia="bg-BG"/>
              </w:rPr>
              <w:t>Approval</w:t>
            </w:r>
          </w:p>
        </w:tc>
      </w:tr>
    </w:tbl>
    <w:p w14:paraId="21A08C6B" w14:textId="77777777" w:rsidR="008768BD" w:rsidRDefault="008768BD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612"/>
      </w:tblGrid>
      <w:tr w:rsidR="003A682B" w:rsidRPr="006B655A" w14:paraId="41FA2A24" w14:textId="77777777" w:rsidTr="0002171B">
        <w:trPr>
          <w:trHeight w:hRule="exact" w:val="454"/>
          <w:jc w:val="center"/>
        </w:trPr>
        <w:tc>
          <w:tcPr>
            <w:tcW w:w="282" w:type="pct"/>
            <w:shd w:val="clear" w:color="auto" w:fill="D9D9D9"/>
            <w:vAlign w:val="center"/>
          </w:tcPr>
          <w:p w14:paraId="2737B220" w14:textId="77777777" w:rsidR="003A682B" w:rsidRPr="00F85D4F" w:rsidRDefault="003A682B" w:rsidP="0002171B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I</w:t>
            </w:r>
            <w:r w:rsidRPr="00553D47">
              <w:rPr>
                <w:b/>
                <w:smallCaps/>
                <w:sz w:val="20"/>
              </w:rPr>
              <w:t>V.</w:t>
            </w:r>
          </w:p>
        </w:tc>
        <w:tc>
          <w:tcPr>
            <w:tcW w:w="4718" w:type="pct"/>
            <w:shd w:val="clear" w:color="auto" w:fill="D9D9D9"/>
            <w:vAlign w:val="center"/>
          </w:tcPr>
          <w:p w14:paraId="1EB93385" w14:textId="77777777" w:rsidR="003A682B" w:rsidRPr="00F85D4F" w:rsidRDefault="003A682B" w:rsidP="0002171B">
            <w:pPr>
              <w:ind w:left="141"/>
              <w:rPr>
                <w:b/>
                <w:smallCaps/>
                <w:sz w:val="20"/>
                <w:lang w:val="en-US"/>
              </w:rPr>
            </w:pPr>
            <w:r>
              <w:rPr>
                <w:b/>
                <w:smallCaps/>
                <w:sz w:val="20"/>
                <w:lang w:val="bg-BG"/>
              </w:rPr>
              <w:t>КОНТРОЛЕН СПИСЪК ЗА СЪОТВЕТСТВИЕ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DE69B5">
              <w:rPr>
                <w:b/>
                <w:i/>
                <w:caps/>
                <w:sz w:val="20"/>
              </w:rPr>
              <w:t>Compliance Checklist</w:t>
            </w:r>
          </w:p>
        </w:tc>
      </w:tr>
      <w:tr w:rsidR="003A682B" w:rsidRPr="00E72026" w14:paraId="7AC4E54A" w14:textId="77777777" w:rsidTr="0002171B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52F8317" w14:textId="77777777" w:rsidR="003A682B" w:rsidRPr="003A682B" w:rsidRDefault="003A682B" w:rsidP="003A682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val="bg-BG" w:eastAsia="bg-BG"/>
              </w:rPr>
            </w:pPr>
            <w:r w:rsidRPr="003A682B">
              <w:rPr>
                <w:rFonts w:ascii="Times New Roman" w:hAnsi="Times New Roman"/>
                <w:b/>
                <w:color w:val="1A171C"/>
                <w:sz w:val="20"/>
                <w:lang w:val="bg-BG" w:eastAsia="bg-BG"/>
              </w:rPr>
              <w:t xml:space="preserve">ANNEX </w:t>
            </w:r>
            <w:r w:rsidRPr="003A682B">
              <w:rPr>
                <w:rFonts w:ascii="Times New Roman" w:hAnsi="Times New Roman"/>
                <w:b/>
                <w:color w:val="1A171C"/>
                <w:sz w:val="20"/>
                <w:lang w:eastAsia="bg-BG"/>
              </w:rPr>
              <w:t>V</w:t>
            </w:r>
            <w:r w:rsidRPr="003A682B">
              <w:rPr>
                <w:rFonts w:ascii="Times New Roman" w:hAnsi="Times New Roman"/>
                <w:b/>
                <w:color w:val="1A171C"/>
                <w:sz w:val="20"/>
                <w:lang w:val="bg-BG" w:eastAsia="bg-BG"/>
              </w:rPr>
              <w:t xml:space="preserve"> </w:t>
            </w:r>
            <w:r w:rsidRPr="003A682B">
              <w:rPr>
                <w:rFonts w:ascii="Times New Roman" w:hAnsi="Times New Roman"/>
                <w:b/>
                <w:sz w:val="20"/>
              </w:rPr>
              <w:t xml:space="preserve">SPECIFIC APPROVALS </w:t>
            </w:r>
            <w:r w:rsidRPr="003A682B">
              <w:rPr>
                <w:rFonts w:ascii="Times New Roman" w:hAnsi="Times New Roman"/>
                <w:b/>
                <w:color w:val="1A171C"/>
                <w:sz w:val="20"/>
                <w:lang w:val="bg-BG" w:eastAsia="bg-BG"/>
              </w:rPr>
              <w:t>[PART-</w:t>
            </w:r>
            <w:r w:rsidRPr="003A682B">
              <w:rPr>
                <w:rFonts w:ascii="Times New Roman" w:hAnsi="Times New Roman"/>
                <w:b/>
                <w:color w:val="1A171C"/>
                <w:sz w:val="20"/>
                <w:lang w:eastAsia="bg-BG"/>
              </w:rPr>
              <w:t>SPA</w:t>
            </w:r>
            <w:r w:rsidRPr="003A682B">
              <w:rPr>
                <w:rFonts w:ascii="Times New Roman" w:hAnsi="Times New Roman"/>
                <w:b/>
                <w:color w:val="1A171C"/>
                <w:sz w:val="20"/>
                <w:lang w:val="bg-BG" w:eastAsia="bg-BG"/>
              </w:rPr>
              <w:t>]</w:t>
            </w:r>
          </w:p>
        </w:tc>
      </w:tr>
    </w:tbl>
    <w:p w14:paraId="6E9D4336" w14:textId="77777777" w:rsidR="003A682B" w:rsidRDefault="003A682B" w:rsidP="00EA4133">
      <w:pPr>
        <w:rPr>
          <w:sz w:val="18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085"/>
        <w:gridCol w:w="1976"/>
        <w:gridCol w:w="1141"/>
      </w:tblGrid>
      <w:tr w:rsidR="00AB64F8" w:rsidRPr="006B655A" w14:paraId="4F0B6B67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286E39" w14:textId="77777777" w:rsidR="00AB64F8" w:rsidRPr="00AB64F8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PART-</w:t>
            </w:r>
            <w:r>
              <w:rPr>
                <w:b/>
                <w:bCs/>
                <w:sz w:val="20"/>
                <w:lang w:val="en-US" w:eastAsia="bg-BG"/>
              </w:rPr>
              <w:t>SPA</w:t>
            </w:r>
          </w:p>
          <w:p w14:paraId="04194113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7E22A80" w14:textId="77777777" w:rsidR="00AB64F8" w:rsidRPr="00E9097D" w:rsidRDefault="00AB64F8" w:rsidP="0002171B">
            <w:pPr>
              <w:ind w:left="141"/>
              <w:jc w:val="center"/>
              <w:rPr>
                <w:b/>
                <w:smallCaps/>
                <w:sz w:val="20"/>
                <w:lang w:val="en-US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Subject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A855DF9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Operations</w:t>
            </w:r>
            <w:r>
              <w:rPr>
                <w:b/>
                <w:bCs/>
                <w:sz w:val="20"/>
                <w:lang w:val="en-US" w:eastAsia="bg-BG"/>
              </w:rPr>
              <w:t xml:space="preserve"> </w:t>
            </w:r>
            <w:r w:rsidRPr="00E9097D">
              <w:rPr>
                <w:b/>
                <w:bCs/>
                <w:sz w:val="20"/>
                <w:lang w:val="bg-BG" w:eastAsia="bg-BG"/>
              </w:rPr>
              <w:t>Manual</w:t>
            </w:r>
          </w:p>
          <w:p w14:paraId="0972DB66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Reference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657858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en-US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CA</w:t>
            </w:r>
            <w:r w:rsidRPr="00E9097D">
              <w:rPr>
                <w:b/>
                <w:bCs/>
                <w:sz w:val="20"/>
                <w:lang w:val="en-US" w:eastAsia="bg-BG"/>
              </w:rPr>
              <w:t>A</w:t>
            </w:r>
            <w:r w:rsidRPr="00E9097D">
              <w:rPr>
                <w:b/>
                <w:bCs/>
                <w:sz w:val="20"/>
                <w:lang w:val="bg-BG" w:eastAsia="bg-BG"/>
              </w:rPr>
              <w:t xml:space="preserve"> </w:t>
            </w:r>
          </w:p>
          <w:p w14:paraId="36AABC6D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bg-BG" w:eastAsia="bg-BG"/>
              </w:rPr>
            </w:pPr>
            <w:r w:rsidRPr="00E9097D">
              <w:rPr>
                <w:b/>
                <w:bCs/>
                <w:sz w:val="20"/>
                <w:lang w:val="bg-BG" w:eastAsia="bg-BG"/>
              </w:rPr>
              <w:t>Only</w:t>
            </w:r>
          </w:p>
        </w:tc>
      </w:tr>
      <w:tr w:rsidR="00AB64F8" w:rsidRPr="00E72026" w14:paraId="155B1966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24250A" w14:textId="77777777" w:rsidR="00AB64F8" w:rsidRPr="00AB64F8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AB64F8">
              <w:rPr>
                <w:b/>
                <w:bCs/>
                <w:sz w:val="20"/>
                <w:lang w:val="bg-BG" w:eastAsia="bg-BG"/>
              </w:rPr>
              <w:t xml:space="preserve">SUBPART </w:t>
            </w:r>
            <w:r w:rsidRPr="00AB64F8">
              <w:rPr>
                <w:b/>
                <w:bCs/>
                <w:sz w:val="20"/>
                <w:lang w:val="en-US" w:eastAsia="bg-BG"/>
              </w:rPr>
              <w:t>A</w:t>
            </w:r>
            <w:r w:rsidRPr="00AB64F8">
              <w:rPr>
                <w:b/>
                <w:bCs/>
                <w:sz w:val="20"/>
                <w:lang w:val="bg-BG" w:eastAsia="bg-BG"/>
              </w:rPr>
              <w:t xml:space="preserve"> </w:t>
            </w:r>
            <w:r w:rsidRPr="00AB64F8">
              <w:rPr>
                <w:b/>
                <w:bCs/>
                <w:sz w:val="20"/>
                <w:lang w:val="en-US" w:eastAsia="bg-BG"/>
              </w:rPr>
              <w:t xml:space="preserve">       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9ADA335" w14:textId="77777777" w:rsidR="00AB64F8" w:rsidRPr="00AB64F8" w:rsidRDefault="00AB64F8" w:rsidP="00AB64F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AB64F8">
              <w:rPr>
                <w:b/>
                <w:bCs/>
                <w:sz w:val="20"/>
                <w:lang w:val="bg-BG" w:eastAsia="bg-BG"/>
              </w:rPr>
              <w:t>GENERAL REQUIREMENTS</w:t>
            </w:r>
          </w:p>
        </w:tc>
      </w:tr>
      <w:tr w:rsidR="00AB64F8" w:rsidRPr="00E72026" w14:paraId="7DF37BDC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2EA1C51" w14:textId="77777777" w:rsidR="00AB64F8" w:rsidRPr="00AB64F8" w:rsidRDefault="00AB64F8" w:rsidP="00AB64F8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SPA.GEN.100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4A4D4D74" w14:textId="77777777" w:rsidR="00AB64F8" w:rsidRPr="00AB64F8" w:rsidRDefault="00AB64F8" w:rsidP="00AB64F8">
            <w:pPr>
              <w:ind w:left="152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Competent authority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A148E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6F074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AB64F8" w:rsidRPr="00E72026" w14:paraId="579D154F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0E3B271" w14:textId="77777777" w:rsidR="00AB64F8" w:rsidRPr="00AB64F8" w:rsidRDefault="00AB64F8" w:rsidP="00AB64F8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SPA.GEN.105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3A4154EB" w14:textId="77777777" w:rsidR="00AB64F8" w:rsidRPr="00AB64F8" w:rsidRDefault="00AB64F8" w:rsidP="00AB64F8">
            <w:pPr>
              <w:ind w:left="152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Application for a specific approval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7639A3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320AD17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AB64F8" w:rsidRPr="00E72026" w14:paraId="6674B420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0475C41" w14:textId="77777777" w:rsidR="00AB64F8" w:rsidRPr="00AB64F8" w:rsidRDefault="00AB64F8" w:rsidP="00AB64F8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SPA.GEN.110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CAAFA51" w14:textId="77777777" w:rsidR="00AB64F8" w:rsidRPr="00AB64F8" w:rsidRDefault="00AB64F8" w:rsidP="00AB64F8">
            <w:pPr>
              <w:ind w:left="152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Privileges of an operator holding a specific approval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6519A98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3A4704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AB64F8" w:rsidRPr="00E72026" w14:paraId="53932CFD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262F2963" w14:textId="77777777" w:rsidR="00AB64F8" w:rsidRPr="00AB64F8" w:rsidRDefault="00AB64F8" w:rsidP="00AB64F8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SPA.GEN.115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A5374CE" w14:textId="77777777" w:rsidR="00AB64F8" w:rsidRPr="00AB64F8" w:rsidRDefault="00AB64F8" w:rsidP="00AB64F8">
            <w:pPr>
              <w:ind w:left="152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Changes to a specific approval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EB50BB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28FD961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AB64F8" w:rsidRPr="00E72026" w14:paraId="304EE15E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031BC14" w14:textId="77777777" w:rsidR="00AB64F8" w:rsidRPr="00AB64F8" w:rsidRDefault="00AB64F8" w:rsidP="00AB64F8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SPA.GEN.120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F0920C3" w14:textId="77777777" w:rsidR="00AB64F8" w:rsidRPr="00AB64F8" w:rsidRDefault="00AB64F8" w:rsidP="00AB64F8">
            <w:pPr>
              <w:ind w:left="152"/>
              <w:rPr>
                <w:color w:val="000000"/>
                <w:sz w:val="20"/>
                <w:lang w:eastAsia="bg-BG"/>
              </w:rPr>
            </w:pPr>
            <w:r w:rsidRPr="00AB64F8">
              <w:rPr>
                <w:color w:val="000000"/>
                <w:sz w:val="20"/>
                <w:lang w:eastAsia="bg-BG"/>
              </w:rPr>
              <w:t>Continued validity of a specific approval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C3A95FB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E98A06A" w14:textId="77777777" w:rsidR="00AB64F8" w:rsidRPr="00E9097D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AB64F8" w:rsidRPr="00E72026" w14:paraId="0A310EED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D28AB56" w14:textId="77777777" w:rsidR="00AB64F8" w:rsidRPr="0002171B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en-US" w:eastAsia="bg-BG"/>
              </w:rPr>
            </w:pPr>
            <w:r w:rsidRPr="00AB64F8">
              <w:rPr>
                <w:b/>
                <w:bCs/>
                <w:sz w:val="20"/>
                <w:lang w:val="bg-BG" w:eastAsia="bg-BG"/>
              </w:rPr>
              <w:t>SUBPART</w:t>
            </w:r>
            <w:r w:rsidRPr="0002171B">
              <w:rPr>
                <w:b/>
                <w:bCs/>
                <w:sz w:val="20"/>
                <w:lang w:eastAsia="bg-BG"/>
              </w:rPr>
              <w:t xml:space="preserve"> B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C41FA6C" w14:textId="77777777" w:rsidR="00AB64F8" w:rsidRPr="0002171B" w:rsidRDefault="00AB64F8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2171B">
              <w:rPr>
                <w:b/>
                <w:bCs/>
                <w:sz w:val="20"/>
                <w:lang w:eastAsia="bg-BG"/>
              </w:rPr>
              <w:t>PERFORMANCE-BASED NAVIGATION (PBN) OPERATIONS</w:t>
            </w:r>
          </w:p>
        </w:tc>
      </w:tr>
      <w:tr w:rsidR="0002171B" w:rsidRPr="00E72026" w14:paraId="22706C39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17166029" w14:textId="77777777" w:rsidR="0002171B" w:rsidRPr="0002171B" w:rsidRDefault="0002171B" w:rsidP="0002171B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SPA.PBN.100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073B200" w14:textId="77777777" w:rsidR="0002171B" w:rsidRPr="0002171B" w:rsidRDefault="0002171B" w:rsidP="0002171B">
            <w:pPr>
              <w:ind w:left="152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PBN operations 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80912E" w14:textId="77777777" w:rsidR="0002171B" w:rsidRPr="0002171B" w:rsidRDefault="0002171B" w:rsidP="0002171B">
            <w:pPr>
              <w:ind w:left="152"/>
              <w:jc w:val="center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4E49C2" w14:textId="77777777" w:rsidR="0002171B" w:rsidRPr="0002171B" w:rsidRDefault="0002171B" w:rsidP="0002171B">
            <w:pPr>
              <w:ind w:left="152"/>
              <w:jc w:val="center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02171B" w:rsidRPr="00E72026" w14:paraId="23B14AD0" w14:textId="77777777" w:rsidTr="0002171B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DF4965B" w14:textId="77777777" w:rsidR="0002171B" w:rsidRPr="0002171B" w:rsidRDefault="0002171B" w:rsidP="0002171B">
            <w:pPr>
              <w:tabs>
                <w:tab w:val="clear" w:pos="567"/>
                <w:tab w:val="left" w:pos="152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SPA.PBN.105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B38FE1F" w14:textId="77777777" w:rsidR="0002171B" w:rsidRPr="0002171B" w:rsidRDefault="0002171B" w:rsidP="0002171B">
            <w:pPr>
              <w:ind w:left="152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PBN operational Approval 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9B5AB" w14:textId="77777777" w:rsidR="0002171B" w:rsidRPr="0002171B" w:rsidRDefault="0002171B" w:rsidP="0002171B">
            <w:pPr>
              <w:ind w:left="152"/>
              <w:jc w:val="center"/>
              <w:rPr>
                <w:color w:val="000000"/>
                <w:sz w:val="20"/>
                <w:lang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B22C3" w14:textId="77777777" w:rsidR="0002171B" w:rsidRPr="0002171B" w:rsidRDefault="0002171B" w:rsidP="0002171B">
            <w:pPr>
              <w:tabs>
                <w:tab w:val="clear" w:pos="567"/>
                <w:tab w:val="left" w:pos="1135"/>
              </w:tabs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2171B" w:rsidRPr="00E72026" w14:paraId="0E38AF5A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38FDB56" w14:textId="77777777" w:rsidR="0002171B" w:rsidRPr="00384BFD" w:rsidRDefault="0002171B" w:rsidP="0002171B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AB64F8">
              <w:rPr>
                <w:b/>
                <w:bCs/>
                <w:sz w:val="20"/>
                <w:lang w:val="bg-BG" w:eastAsia="bg-BG"/>
              </w:rPr>
              <w:t>SUBPART</w:t>
            </w:r>
            <w:r w:rsidRPr="0002171B">
              <w:rPr>
                <w:b/>
                <w:bCs/>
                <w:sz w:val="20"/>
                <w:lang w:eastAsia="bg-BG"/>
              </w:rPr>
              <w:t xml:space="preserve"> </w:t>
            </w:r>
            <w:r>
              <w:rPr>
                <w:b/>
                <w:bCs/>
                <w:sz w:val="20"/>
                <w:lang w:eastAsia="bg-BG"/>
              </w:rPr>
              <w:t>C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0DE60EA" w14:textId="77777777" w:rsidR="0002171B" w:rsidRPr="0002171B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45"/>
              <w:jc w:val="left"/>
              <w:rPr>
                <w:b/>
                <w:bCs/>
                <w:sz w:val="20"/>
                <w:lang w:val="bg-BG" w:eastAsia="bg-BG"/>
              </w:rPr>
            </w:pPr>
            <w:r w:rsidRPr="0002171B">
              <w:rPr>
                <w:rFonts w:cs="EUAlbertina"/>
                <w:b/>
                <w:bCs/>
                <w:iCs/>
                <w:color w:val="000000"/>
                <w:sz w:val="20"/>
              </w:rPr>
              <w:t>OPERATIONS WITH SPECIFIED MINIMUM NAVIGATION PERFORMANCE (MNPS)</w:t>
            </w:r>
          </w:p>
        </w:tc>
      </w:tr>
      <w:tr w:rsidR="0002171B" w:rsidRPr="00E72026" w14:paraId="6ACE111B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2FABC7F8" w14:textId="77777777" w:rsidR="0002171B" w:rsidRPr="0002171B" w:rsidRDefault="0002171B" w:rsidP="0002171B">
            <w:pPr>
              <w:tabs>
                <w:tab w:val="clear" w:pos="567"/>
              </w:tabs>
              <w:ind w:left="152"/>
              <w:jc w:val="left"/>
              <w:rPr>
                <w:color w:val="000000"/>
                <w:sz w:val="20"/>
              </w:rPr>
            </w:pPr>
            <w:r w:rsidRPr="0002171B">
              <w:rPr>
                <w:color w:val="000000"/>
                <w:sz w:val="20"/>
              </w:rPr>
              <w:t>SPA.MNPS.100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C233861" w14:textId="77777777" w:rsidR="0002171B" w:rsidRPr="0002171B" w:rsidRDefault="0002171B" w:rsidP="0002171B">
            <w:pPr>
              <w:ind w:left="152"/>
              <w:rPr>
                <w:color w:val="000000"/>
                <w:sz w:val="20"/>
              </w:rPr>
            </w:pPr>
            <w:r w:rsidRPr="0002171B">
              <w:rPr>
                <w:color w:val="000000"/>
                <w:sz w:val="20"/>
              </w:rPr>
              <w:t>MNPS operations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36BF6D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5A7883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2171B" w:rsidRPr="00E72026" w14:paraId="645D59D5" w14:textId="77777777" w:rsidTr="0002171B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E7318A3" w14:textId="77777777" w:rsidR="0002171B" w:rsidRPr="0002171B" w:rsidRDefault="0002171B" w:rsidP="0002171B">
            <w:pPr>
              <w:tabs>
                <w:tab w:val="clear" w:pos="567"/>
              </w:tabs>
              <w:ind w:left="152"/>
              <w:jc w:val="left"/>
              <w:rPr>
                <w:color w:val="000000"/>
                <w:sz w:val="20"/>
              </w:rPr>
            </w:pPr>
            <w:r w:rsidRPr="0002171B">
              <w:rPr>
                <w:color w:val="000000"/>
                <w:sz w:val="20"/>
              </w:rPr>
              <w:t>SPA.MNPS.105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08531B5" w14:textId="77777777" w:rsidR="0002171B" w:rsidRPr="0002171B" w:rsidRDefault="0002171B" w:rsidP="0002171B">
            <w:pPr>
              <w:ind w:left="152"/>
              <w:rPr>
                <w:color w:val="000000"/>
                <w:sz w:val="20"/>
              </w:rPr>
            </w:pPr>
            <w:r w:rsidRPr="0002171B">
              <w:rPr>
                <w:color w:val="000000"/>
                <w:sz w:val="20"/>
              </w:rPr>
              <w:t>MNPS operational approval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0B669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2A2D3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2171B" w:rsidRPr="00E72026" w14:paraId="5D82FC01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C4C30C5" w14:textId="77777777" w:rsidR="0002171B" w:rsidRPr="0002171B" w:rsidRDefault="0002171B" w:rsidP="0002171B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02171B">
              <w:rPr>
                <w:b/>
                <w:bCs/>
                <w:sz w:val="20"/>
                <w:lang w:val="bg-BG" w:eastAsia="bg-BG"/>
              </w:rPr>
              <w:t>SUBPART</w:t>
            </w:r>
            <w:r w:rsidRPr="0002171B">
              <w:rPr>
                <w:b/>
                <w:bCs/>
                <w:sz w:val="20"/>
                <w:lang w:eastAsia="bg-BG"/>
              </w:rPr>
              <w:t xml:space="preserve"> D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F7E117" w14:textId="77777777" w:rsidR="0002171B" w:rsidRPr="0002171B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2171B">
              <w:rPr>
                <w:b/>
                <w:bCs/>
                <w:sz w:val="20"/>
              </w:rPr>
              <w:t>OPERATIONS IN AIRSPACE WITH REDUCED VERTICAL SEPARATION MINIMA (RVSM)</w:t>
            </w:r>
          </w:p>
        </w:tc>
      </w:tr>
      <w:tr w:rsidR="0002171B" w:rsidRPr="00E72026" w14:paraId="561A30C2" w14:textId="77777777" w:rsidTr="0002171B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50AAB9A" w14:textId="77777777" w:rsidR="0002171B" w:rsidRPr="00891F03" w:rsidRDefault="0002171B" w:rsidP="00891F03">
            <w:pPr>
              <w:ind w:left="152"/>
              <w:jc w:val="left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SPA.RVSM.100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0565E261" w14:textId="77777777" w:rsidR="0002171B" w:rsidRPr="00891F03" w:rsidRDefault="0002171B" w:rsidP="00891F03">
            <w:pPr>
              <w:ind w:left="152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RVSM operations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AA55E4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ADDD94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2171B" w:rsidRPr="00E72026" w14:paraId="59823522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5CD72F2" w14:textId="77777777" w:rsidR="0002171B" w:rsidRPr="00891F03" w:rsidRDefault="0002171B" w:rsidP="00891F03">
            <w:pPr>
              <w:ind w:left="152"/>
              <w:jc w:val="left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SPA.RVSM.105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5BF7A0A" w14:textId="77777777" w:rsidR="0002171B" w:rsidRPr="00891F03" w:rsidRDefault="0002171B" w:rsidP="00891F03">
            <w:pPr>
              <w:ind w:left="152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RVSM operational approval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DB9C074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A18EE7E" w14:textId="77777777" w:rsidR="0002171B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2171B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2171B" w:rsidRPr="00E72026" w14:paraId="37CF77F5" w14:textId="77777777" w:rsidTr="0002171B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733D3FA0" w14:textId="77777777" w:rsidR="0002171B" w:rsidRPr="00891F03" w:rsidRDefault="0002171B" w:rsidP="00891F03">
            <w:pPr>
              <w:ind w:left="152"/>
              <w:jc w:val="left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SPA.RVSM.110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0FBEDB02" w14:textId="77777777" w:rsidR="0002171B" w:rsidRPr="00891F03" w:rsidRDefault="0002171B" w:rsidP="00891F03">
            <w:pPr>
              <w:ind w:left="152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RVSM equipment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7E49533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073C8538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02171B" w:rsidRPr="00E72026" w14:paraId="0AC70286" w14:textId="77777777" w:rsidTr="00891F03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2D39B7D7" w14:textId="77777777" w:rsidR="0002171B" w:rsidRPr="00891F03" w:rsidRDefault="0002171B" w:rsidP="00891F03">
            <w:pPr>
              <w:ind w:left="152"/>
              <w:jc w:val="left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SPA.RVSM.115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1A4E71AC" w14:textId="77777777" w:rsidR="0002171B" w:rsidRPr="00891F03" w:rsidRDefault="0002171B" w:rsidP="00891F03">
            <w:pPr>
              <w:ind w:left="152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RVSM height-keeping errors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BA0A9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F50AF" w14:textId="77777777" w:rsidR="0002171B" w:rsidRPr="00E9097D" w:rsidRDefault="0002171B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891F03" w:rsidRPr="00E72026" w14:paraId="203C33A9" w14:textId="77777777" w:rsidTr="00891F03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FB883F5" w14:textId="77777777" w:rsidR="00891F03" w:rsidRPr="00891F03" w:rsidRDefault="00891F03" w:rsidP="001C736F">
            <w:pPr>
              <w:autoSpaceDE w:val="0"/>
              <w:autoSpaceDN w:val="0"/>
              <w:adjustRightInd w:val="0"/>
              <w:ind w:left="152" w:right="-3"/>
              <w:jc w:val="left"/>
              <w:rPr>
                <w:sz w:val="20"/>
              </w:rPr>
            </w:pPr>
            <w:r w:rsidRPr="00891F03">
              <w:rPr>
                <w:b/>
                <w:bCs/>
                <w:sz w:val="20"/>
                <w:lang w:val="bg-BG" w:eastAsia="bg-BG"/>
              </w:rPr>
              <w:t>SUBPART</w:t>
            </w:r>
            <w:r w:rsidRPr="00891F03">
              <w:rPr>
                <w:b/>
                <w:bCs/>
                <w:sz w:val="20"/>
                <w:lang w:eastAsia="bg-BG"/>
              </w:rPr>
              <w:t xml:space="preserve"> </w:t>
            </w:r>
            <w:r w:rsidR="001C736F">
              <w:rPr>
                <w:b/>
                <w:bCs/>
                <w:sz w:val="20"/>
                <w:lang w:eastAsia="bg-BG"/>
              </w:rPr>
              <w:t>E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4AB071A" w14:textId="77777777" w:rsidR="00891F03" w:rsidRPr="00891F03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891F03">
              <w:rPr>
                <w:b/>
                <w:bCs/>
                <w:sz w:val="20"/>
              </w:rPr>
              <w:t>LOW VISIBILITY OPERATIONS (LVO)</w:t>
            </w:r>
          </w:p>
        </w:tc>
      </w:tr>
      <w:tr w:rsidR="00891F03" w:rsidRPr="00E72026" w14:paraId="19B568D8" w14:textId="77777777" w:rsidTr="00891F03">
        <w:trPr>
          <w:trHeight w:val="36"/>
          <w:jc w:val="center"/>
        </w:trPr>
        <w:tc>
          <w:tcPr>
            <w:tcW w:w="974" w:type="pct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0968B40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SPA.LVO.100</w:t>
            </w:r>
          </w:p>
        </w:tc>
        <w:tc>
          <w:tcPr>
            <w:tcW w:w="2496" w:type="pct"/>
            <w:tcBorders>
              <w:top w:val="single" w:sz="8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A68DA35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Low visibility operations</w:t>
            </w:r>
          </w:p>
        </w:tc>
        <w:tc>
          <w:tcPr>
            <w:tcW w:w="97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8819CA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5241DC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891F03" w:rsidRPr="00E72026" w14:paraId="5BA60DEC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F83EABA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2D0CD9D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(a) low visibility take-off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CFD63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1BAC0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891F03" w:rsidRPr="00E72026" w14:paraId="30205A55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C70FD17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5AA137A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(b) lower than standard CAT I (LTS CAT I)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A0B08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61856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891F03" w:rsidRPr="00E72026" w14:paraId="340E77D9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64364678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13A5066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(c) standard CAT II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B14A0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3011C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891F03" w:rsidRPr="00E72026" w14:paraId="45F32042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A189028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B5F1D96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(d) other than standard CAT II (OTS CAT II)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EA8CE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ED235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891F03" w:rsidRPr="00E72026" w14:paraId="34B90D49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B295820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C26766E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 xml:space="preserve">(e) standard CAT III 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A1349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28945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891F03" w:rsidRPr="00E72026" w14:paraId="497F87AC" w14:textId="77777777" w:rsidTr="00B24662">
        <w:trPr>
          <w:trHeight w:val="30"/>
          <w:jc w:val="center"/>
        </w:trPr>
        <w:tc>
          <w:tcPr>
            <w:tcW w:w="97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3A3F6E9B" w14:textId="77777777" w:rsidR="00891F03" w:rsidRPr="00891F03" w:rsidRDefault="00891F03" w:rsidP="00891F03">
            <w:pPr>
              <w:ind w:left="152"/>
              <w:jc w:val="left"/>
              <w:rPr>
                <w:color w:val="000000"/>
                <w:sz w:val="20"/>
              </w:rPr>
            </w:pPr>
          </w:p>
        </w:tc>
        <w:tc>
          <w:tcPr>
            <w:tcW w:w="24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2E82F5EB" w14:textId="77777777" w:rsidR="00891F03" w:rsidRPr="00891F03" w:rsidRDefault="00891F03" w:rsidP="00891F03">
            <w:pPr>
              <w:ind w:left="145"/>
              <w:rPr>
                <w:color w:val="000000"/>
                <w:sz w:val="20"/>
              </w:rPr>
            </w:pPr>
            <w:r w:rsidRPr="00891F03">
              <w:rPr>
                <w:color w:val="000000"/>
                <w:sz w:val="20"/>
              </w:rPr>
              <w:t>(f) operation utilizing Enhanced Vision System (EVS)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210864" w14:textId="77777777" w:rsidR="00891F03" w:rsidRPr="00E9097D" w:rsidRDefault="00891F03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BE43C" w14:textId="77777777" w:rsidR="00891F03" w:rsidRDefault="00891F03" w:rsidP="00891F03">
            <w:pPr>
              <w:ind w:left="143"/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1C736F" w:rsidRPr="00E72026" w14:paraId="76A61BE3" w14:textId="77777777" w:rsidTr="00891F03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C849BF7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SPA.LVO.105</w:t>
            </w:r>
          </w:p>
        </w:tc>
        <w:tc>
          <w:tcPr>
            <w:tcW w:w="2496" w:type="pct"/>
            <w:tcBorders>
              <w:top w:val="single" w:sz="6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6601B56" w14:textId="77777777" w:rsidR="001C736F" w:rsidRPr="001C736F" w:rsidRDefault="001C736F" w:rsidP="001C736F">
            <w:pPr>
              <w:ind w:left="152"/>
              <w:rPr>
                <w:iCs/>
                <w:color w:val="000000"/>
                <w:sz w:val="20"/>
                <w:lang w:eastAsia="bg-BG"/>
              </w:rPr>
            </w:pPr>
            <w:r w:rsidRPr="001C736F">
              <w:rPr>
                <w:iCs/>
                <w:color w:val="000000"/>
                <w:sz w:val="20"/>
                <w:lang w:eastAsia="bg-BG"/>
              </w:rPr>
              <w:t>LVO approval - operational demonstration requirements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58C74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EA32A8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6E6C6A0E" w14:textId="77777777" w:rsidTr="00891F03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5D88D0E5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SPA.LVO.110</w:t>
            </w:r>
          </w:p>
        </w:tc>
        <w:tc>
          <w:tcPr>
            <w:tcW w:w="2496" w:type="pct"/>
            <w:tcBorders>
              <w:top w:val="single" w:sz="8" w:space="0" w:color="auto"/>
            </w:tcBorders>
            <w:shd w:val="clear" w:color="auto" w:fill="DAEEF3"/>
            <w:vAlign w:val="center"/>
          </w:tcPr>
          <w:p w14:paraId="64C2BDBA" w14:textId="77777777" w:rsidR="001C736F" w:rsidRPr="001C736F" w:rsidRDefault="001C736F" w:rsidP="001C736F">
            <w:pPr>
              <w:ind w:left="152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General operating requirements</w:t>
            </w:r>
          </w:p>
        </w:tc>
        <w:tc>
          <w:tcPr>
            <w:tcW w:w="97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F56EED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AD3237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087B8520" w14:textId="77777777" w:rsidTr="00891F03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02D8183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SPA.LVO.115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7CCE641D" w14:textId="77777777" w:rsidR="001C736F" w:rsidRPr="001C736F" w:rsidRDefault="001C736F" w:rsidP="001C736F">
            <w:pPr>
              <w:ind w:left="152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Aerodrome related requirements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4E3B176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E1BB855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72B2691C" w14:textId="77777777" w:rsidTr="00891F03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05AED400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SPA.LVO.120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F07C065" w14:textId="77777777" w:rsidR="001C736F" w:rsidRPr="001C736F" w:rsidRDefault="001C736F" w:rsidP="001C736F">
            <w:pPr>
              <w:ind w:left="152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Flight crew training and qualifications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76CA59B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E19E6A6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613A11AA" w14:textId="77777777" w:rsidTr="00891F03">
        <w:trPr>
          <w:trHeight w:val="340"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41774C49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SPA.LVO.125</w:t>
            </w:r>
          </w:p>
        </w:tc>
        <w:tc>
          <w:tcPr>
            <w:tcW w:w="2496" w:type="pct"/>
            <w:shd w:val="clear" w:color="auto" w:fill="DAEEF3"/>
            <w:vAlign w:val="center"/>
          </w:tcPr>
          <w:p w14:paraId="18B662C4" w14:textId="77777777" w:rsidR="001C736F" w:rsidRPr="001C736F" w:rsidRDefault="001C736F" w:rsidP="001C736F">
            <w:pPr>
              <w:ind w:left="152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 xml:space="preserve">Operating procedures 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7F7AF4E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40CFC5B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07AFADFE" w14:textId="77777777" w:rsidTr="001C736F">
        <w:trPr>
          <w:trHeight w:val="340"/>
          <w:jc w:val="center"/>
        </w:trPr>
        <w:tc>
          <w:tcPr>
            <w:tcW w:w="974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BC48219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SPA.LVO.130</w:t>
            </w:r>
          </w:p>
        </w:tc>
        <w:tc>
          <w:tcPr>
            <w:tcW w:w="249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0CBFBCAC" w14:textId="77777777" w:rsidR="001C736F" w:rsidRPr="001C736F" w:rsidRDefault="001C736F" w:rsidP="001C736F">
            <w:pPr>
              <w:ind w:left="152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 xml:space="preserve">Minimum equipment </w:t>
            </w:r>
          </w:p>
        </w:tc>
        <w:tc>
          <w:tcPr>
            <w:tcW w:w="97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5BFD1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C8AA6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2130AFAF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9B298C7" w14:textId="77777777" w:rsidR="001C736F" w:rsidRPr="00BB50C1" w:rsidRDefault="001C736F" w:rsidP="001C736F">
            <w:pPr>
              <w:ind w:left="15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F03">
              <w:rPr>
                <w:b/>
                <w:bCs/>
                <w:sz w:val="20"/>
                <w:lang w:val="bg-BG" w:eastAsia="bg-BG"/>
              </w:rPr>
              <w:t>SUBPART</w:t>
            </w:r>
            <w:r w:rsidRPr="00891F03">
              <w:rPr>
                <w:b/>
                <w:bCs/>
                <w:sz w:val="20"/>
                <w:lang w:eastAsia="bg-BG"/>
              </w:rPr>
              <w:t xml:space="preserve"> </w:t>
            </w:r>
            <w:r>
              <w:rPr>
                <w:b/>
                <w:bCs/>
                <w:sz w:val="20"/>
                <w:lang w:eastAsia="bg-BG"/>
              </w:rPr>
              <w:t>F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9BF5C7" w14:textId="77777777" w:rsidR="001C736F" w:rsidRPr="001C736F" w:rsidRDefault="001C736F" w:rsidP="001C736F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1C736F">
              <w:rPr>
                <w:b/>
                <w:bCs/>
                <w:sz w:val="20"/>
              </w:rPr>
              <w:t>EXTENDED RANGE OPERATIONS WITH TWO-ENGINED AEROPLANES (ETOPS)</w:t>
            </w:r>
          </w:p>
        </w:tc>
      </w:tr>
      <w:tr w:rsidR="001C736F" w:rsidRPr="00E72026" w14:paraId="4342184D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3D07EA0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lastRenderedPageBreak/>
              <w:t>SPA.ETOPS.100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096A6DA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ETOPS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BD429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6F001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7CF365FD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9AB15D1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SPA.ETOPS.105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370D695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ETOPS operational approval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4DBEE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63670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C1AEE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1C736F" w:rsidRPr="00E72026" w14:paraId="3F07239D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09C8C0E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SPA.ETOPS.110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0B5B35A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ETOPS en-route alternate aerodrome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E5B5D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3C631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14D489E1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FEE0166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</w:rPr>
            </w:pPr>
            <w:r w:rsidRPr="001C736F">
              <w:rPr>
                <w:color w:val="000000"/>
                <w:sz w:val="20"/>
              </w:rPr>
              <w:t>SPA.ETOPS.115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8B864D8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val="en-US"/>
              </w:rPr>
            </w:pPr>
            <w:r w:rsidRPr="001C736F">
              <w:rPr>
                <w:color w:val="000000"/>
                <w:sz w:val="20"/>
              </w:rPr>
              <w:t>ETOPS en-route alternate aerodrome planning minima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948E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CB624" w14:textId="77777777" w:rsidR="001C736F" w:rsidRPr="00E9097D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  <w:tr w:rsidR="001C736F" w:rsidRPr="00E72026" w14:paraId="69BE07BD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BA2786" w14:textId="77777777" w:rsidR="001C736F" w:rsidRPr="00BB50C1" w:rsidRDefault="001C736F" w:rsidP="001C736F">
            <w:pPr>
              <w:ind w:left="15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F03">
              <w:rPr>
                <w:b/>
                <w:bCs/>
                <w:sz w:val="20"/>
                <w:lang w:val="bg-BG" w:eastAsia="bg-BG"/>
              </w:rPr>
              <w:t>SUBPART</w:t>
            </w:r>
            <w:r w:rsidRPr="00891F03">
              <w:rPr>
                <w:b/>
                <w:bCs/>
                <w:sz w:val="20"/>
                <w:lang w:eastAsia="bg-BG"/>
              </w:rPr>
              <w:t xml:space="preserve"> </w:t>
            </w:r>
            <w:r>
              <w:rPr>
                <w:b/>
                <w:bCs/>
                <w:sz w:val="20"/>
                <w:lang w:eastAsia="bg-BG"/>
              </w:rPr>
              <w:t>G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8B0EA7" w14:textId="77777777" w:rsidR="001C736F" w:rsidRPr="001C736F" w:rsidRDefault="001C736F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1C736F">
              <w:rPr>
                <w:b/>
                <w:bCs/>
                <w:sz w:val="20"/>
                <w:lang w:eastAsia="bg-BG"/>
              </w:rPr>
              <w:t>TRANSPORT OF DANGEROUS GOODS</w:t>
            </w:r>
          </w:p>
        </w:tc>
      </w:tr>
      <w:tr w:rsidR="001C736F" w:rsidRPr="00E72026" w14:paraId="5D7CBFD6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A3BCD27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 xml:space="preserve">SPA.DG.100 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33A35CC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Transport of dangerous goods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EAAC7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5A5BB4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1C736F" w:rsidRPr="00E72026" w14:paraId="0FDCC393" w14:textId="77777777" w:rsidTr="000139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5D85E78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SPA.DG.105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8ACE063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Approval to transport dangerous goods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8F1B0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C977F" w14:textId="77777777" w:rsidR="001C736F" w:rsidRPr="001C736F" w:rsidRDefault="001C736F" w:rsidP="001C736F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1C736F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013998" w:rsidRPr="00E72026" w14:paraId="3569CE54" w14:textId="77777777" w:rsidTr="00013998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47891D" w14:textId="77777777" w:rsidR="00013998" w:rsidRPr="00013998" w:rsidRDefault="00013998" w:rsidP="002523FD">
            <w:pPr>
              <w:ind w:left="152"/>
              <w:jc w:val="left"/>
              <w:rPr>
                <w:sz w:val="16"/>
                <w:szCs w:val="16"/>
              </w:rPr>
            </w:pPr>
            <w:r w:rsidRPr="00013998">
              <w:rPr>
                <w:b/>
                <w:bCs/>
                <w:sz w:val="20"/>
                <w:lang w:val="bg-BG" w:eastAsia="bg-BG"/>
              </w:rPr>
              <w:t>SUBPART</w:t>
            </w:r>
            <w:r w:rsidRPr="00013998">
              <w:rPr>
                <w:b/>
                <w:bCs/>
                <w:sz w:val="20"/>
                <w:lang w:eastAsia="bg-BG"/>
              </w:rPr>
              <w:t xml:space="preserve"> </w:t>
            </w:r>
            <w:r w:rsidR="002523FD">
              <w:rPr>
                <w:b/>
                <w:bCs/>
                <w:sz w:val="20"/>
                <w:lang w:eastAsia="bg-BG"/>
              </w:rPr>
              <w:t>H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63E58B" w14:textId="77777777" w:rsidR="00013998" w:rsidRPr="00013998" w:rsidRDefault="00013998" w:rsidP="00013998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013998">
              <w:rPr>
                <w:b/>
                <w:bCs/>
                <w:sz w:val="20"/>
                <w:lang w:eastAsia="bg-BG"/>
              </w:rPr>
              <w:t>HELICOPTER OPERATIONS WITH NIGHT VISION IMAGING SYSTEMS</w:t>
            </w:r>
          </w:p>
        </w:tc>
      </w:tr>
      <w:tr w:rsidR="002523FD" w:rsidRPr="00E72026" w14:paraId="002C6BBC" w14:textId="77777777" w:rsidTr="00013998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71D354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SPA.NVIS.100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91803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Night vision imaging system (NVIS) operations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AA40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C0453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2523FD" w:rsidRPr="00E72026" w14:paraId="467AC5E1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32DBE7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SPA.NVIS.110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CF1041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Equipment requirements for NVIS operations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7EB28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54BD3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2C54F495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F06159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SPA.NVIS.120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7780FC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NVIS operating minima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3681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C354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6C0BC3DE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237C16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SPA.NVIS.130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003BC5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Crew requirements for NVIS operations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D8F0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5D51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725B29A2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65FB8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SPA.NVIS.140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570639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Information and documentation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A162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210F7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7E877A4C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93127" w14:textId="77777777" w:rsidR="002523FD" w:rsidRPr="00BB50C1" w:rsidRDefault="002523FD" w:rsidP="002523FD">
            <w:pPr>
              <w:ind w:left="15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998">
              <w:rPr>
                <w:b/>
                <w:bCs/>
                <w:sz w:val="20"/>
                <w:lang w:val="bg-BG" w:eastAsia="bg-BG"/>
              </w:rPr>
              <w:t>SUBPART</w:t>
            </w:r>
            <w:r w:rsidRPr="00013998">
              <w:rPr>
                <w:b/>
                <w:bCs/>
                <w:sz w:val="20"/>
                <w:lang w:eastAsia="bg-BG"/>
              </w:rPr>
              <w:t xml:space="preserve"> </w:t>
            </w:r>
            <w:r>
              <w:rPr>
                <w:b/>
                <w:bCs/>
                <w:sz w:val="20"/>
                <w:lang w:eastAsia="bg-BG"/>
              </w:rPr>
              <w:t>I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EBF5E0A" w14:textId="77777777" w:rsidR="002523FD" w:rsidRPr="002523FD" w:rsidRDefault="002523FD" w:rsidP="002523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b/>
                <w:bCs/>
                <w:sz w:val="20"/>
                <w:lang w:eastAsia="bg-BG"/>
              </w:rPr>
              <w:t>HELICOPTER HOIST OPERATIONS</w:t>
            </w:r>
          </w:p>
        </w:tc>
      </w:tr>
      <w:tr w:rsidR="002523FD" w:rsidRPr="00E72026" w14:paraId="5F641BAE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E6BBF8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SPA.HHO.100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A06D7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Helicopter hoist operations (HHO)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582D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C96CE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2523FD" w:rsidRPr="00E72026" w14:paraId="169456D8" w14:textId="77777777" w:rsidTr="000139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E86D7C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610A08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Equipment requirements for HHO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BD7A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BBFAE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6C8C66EC" w14:textId="77777777" w:rsidTr="00013998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3D44C6C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SPA.HHO.115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284AEA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HHO communication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D8B0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21C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6118D3B2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1556770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SPA.HHO.125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46E2FB2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Performance requirements for HHO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88AB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F7503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25138223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07E4B2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SPA.HHO.130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816CC52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Crew requirements for HHO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950DC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8FF76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5B50DAD1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874506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SPA.HHO.135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13C8703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HHO passenger briefing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4359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9925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5FB27739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7E76662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SPA.HHO.140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34F8B0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Information and documentation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7130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C737B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1577C2BD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4A1A5" w14:textId="77777777" w:rsidR="002523FD" w:rsidRPr="00BB50C1" w:rsidRDefault="002523FD" w:rsidP="002523FD">
            <w:pPr>
              <w:ind w:left="15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998">
              <w:rPr>
                <w:b/>
                <w:bCs/>
                <w:sz w:val="20"/>
                <w:lang w:val="bg-BG" w:eastAsia="bg-BG"/>
              </w:rPr>
              <w:t>SUBPART</w:t>
            </w:r>
            <w:r w:rsidRPr="00013998">
              <w:rPr>
                <w:b/>
                <w:bCs/>
                <w:sz w:val="20"/>
                <w:lang w:eastAsia="bg-BG"/>
              </w:rPr>
              <w:t xml:space="preserve"> </w:t>
            </w:r>
            <w:r>
              <w:rPr>
                <w:b/>
                <w:bCs/>
                <w:sz w:val="20"/>
                <w:lang w:eastAsia="bg-BG"/>
              </w:rPr>
              <w:t>J</w:t>
            </w:r>
          </w:p>
        </w:tc>
        <w:tc>
          <w:tcPr>
            <w:tcW w:w="4026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D0A0BE9" w14:textId="77777777" w:rsidR="002523FD" w:rsidRPr="002523FD" w:rsidRDefault="002523FD" w:rsidP="0002171B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  <w:r w:rsidRPr="002523FD">
              <w:rPr>
                <w:b/>
                <w:bCs/>
                <w:sz w:val="20"/>
                <w:lang w:eastAsia="bg-BG"/>
              </w:rPr>
              <w:t>HELICOPTER EMERGENCY MEDICAL SERVICE OPERATIONS</w:t>
            </w:r>
          </w:p>
        </w:tc>
      </w:tr>
      <w:tr w:rsidR="002523FD" w:rsidRPr="00E72026" w14:paraId="371461BD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E767F03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SPA.HEMS.100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2F37254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Helicopter emergency medical service (HEMS) operations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5CAF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F9613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Approval</w:t>
            </w:r>
          </w:p>
        </w:tc>
      </w:tr>
      <w:tr w:rsidR="002523FD" w:rsidRPr="00E72026" w14:paraId="06EFB2A4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3F65DD0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SPA.HEMS.110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D79B95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Equipment requirements for HEMS operations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85B6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86B7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4D85844B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4A4F21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SPA.HEMS.115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6E8B5F3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Communication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F15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43B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0BED46FD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6310FA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SPA.HEMS.120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33274C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HEMS operating minima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BA7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CBF8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1D074AA3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8C90552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SPA.HEMS.125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2DDD11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Performance requirements for HEMS operations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C137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36C1C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3100F982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BC7083C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SPA.HEMS.130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D93C867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Crew requirements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BF2C2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1CC00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7768AFCC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D70C60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SPA.HEMS.135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A6986D5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HEMS medical passenger and other personnel briefing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66B1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88AFB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41AE1B86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62D258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SPA.HEMS.140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D05DF80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Information and documentation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BE61A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73A8E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030E3DC4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F62B78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SPA.HEMS.145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9277356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HEMS operating base facilities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0740D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0C6F9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2523FD" w:rsidRPr="00E72026" w14:paraId="07B4C464" w14:textId="77777777" w:rsidTr="002523FD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642CB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SPA.HEMS.150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2136DC1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Fuel supply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63B5C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0025BF" w14:textId="77777777" w:rsidR="002523FD" w:rsidRPr="002523FD" w:rsidRDefault="002523FD" w:rsidP="002523FD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 </w:t>
            </w:r>
          </w:p>
        </w:tc>
      </w:tr>
      <w:tr w:rsidR="00DE2FFB" w:rsidRPr="00E72026" w14:paraId="778D68F2" w14:textId="77777777" w:rsidTr="001C736F">
        <w:trPr>
          <w:trHeight w:val="340"/>
          <w:jc w:val="center"/>
        </w:trPr>
        <w:tc>
          <w:tcPr>
            <w:tcW w:w="974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CDEE60D" w14:textId="77777777" w:rsidR="00DE2FFB" w:rsidRPr="002523FD" w:rsidRDefault="00DE2FFB" w:rsidP="00B24662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SPA.HEMS.155</w:t>
            </w:r>
          </w:p>
        </w:tc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E2C63A1" w14:textId="77777777" w:rsidR="00DE2FFB" w:rsidRPr="002523FD" w:rsidRDefault="00DE2FFB" w:rsidP="00B24662">
            <w:pPr>
              <w:ind w:left="152"/>
              <w:jc w:val="left"/>
              <w:rPr>
                <w:color w:val="000000"/>
                <w:sz w:val="20"/>
                <w:lang w:eastAsia="bg-BG"/>
              </w:rPr>
            </w:pPr>
            <w:r w:rsidRPr="002523FD">
              <w:rPr>
                <w:color w:val="000000"/>
                <w:sz w:val="20"/>
                <w:lang w:eastAsia="bg-BG"/>
              </w:rPr>
              <w:t>Refuelling with pa</w:t>
            </w:r>
            <w:r>
              <w:rPr>
                <w:color w:val="000000"/>
                <w:sz w:val="20"/>
                <w:lang w:eastAsia="bg-BG"/>
              </w:rPr>
              <w:t xml:space="preserve">ssengers embarking, on board or </w:t>
            </w:r>
            <w:r w:rsidRPr="002523FD">
              <w:rPr>
                <w:color w:val="000000"/>
                <w:sz w:val="20"/>
                <w:lang w:eastAsia="bg-BG"/>
              </w:rPr>
              <w:t>disembarking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E857" w14:textId="77777777" w:rsidR="00DE2FFB" w:rsidRPr="002523FD" w:rsidRDefault="00DE2FFB" w:rsidP="002523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3C04B4" w14:textId="77777777" w:rsidR="00DE2FFB" w:rsidRPr="002523FD" w:rsidRDefault="00DE2FFB" w:rsidP="002523FD">
            <w:pPr>
              <w:tabs>
                <w:tab w:val="clear" w:pos="567"/>
              </w:tabs>
              <w:autoSpaceDE w:val="0"/>
              <w:autoSpaceDN w:val="0"/>
              <w:adjustRightInd w:val="0"/>
              <w:ind w:left="152"/>
              <w:jc w:val="left"/>
              <w:rPr>
                <w:b/>
                <w:bCs/>
                <w:sz w:val="20"/>
                <w:lang w:val="bg-BG" w:eastAsia="bg-BG"/>
              </w:rPr>
            </w:pPr>
          </w:p>
        </w:tc>
      </w:tr>
    </w:tbl>
    <w:p w14:paraId="06FFF9FD" w14:textId="77777777" w:rsidR="00884985" w:rsidRDefault="00884985" w:rsidP="00EA4133">
      <w:pPr>
        <w:rPr>
          <w:sz w:val="18"/>
          <w:lang w:val="en-US"/>
        </w:rPr>
      </w:pPr>
    </w:p>
    <w:p w14:paraId="25260BF2" w14:textId="77777777" w:rsidR="00553D47" w:rsidRDefault="00553D47" w:rsidP="00EA4133">
      <w:pPr>
        <w:rPr>
          <w:sz w:val="18"/>
          <w:lang w:val="en-US"/>
        </w:rPr>
      </w:pPr>
    </w:p>
    <w:p w14:paraId="3FA4FCC2" w14:textId="77777777" w:rsidR="00896E6D" w:rsidRDefault="00896E6D" w:rsidP="00EA4133">
      <w:pPr>
        <w:rPr>
          <w:sz w:val="18"/>
          <w:lang w:val="en-US"/>
        </w:rPr>
      </w:pPr>
    </w:p>
    <w:p w14:paraId="37818102" w14:textId="77777777" w:rsidR="00896E6D" w:rsidRDefault="00896E6D" w:rsidP="00EA4133">
      <w:pPr>
        <w:rPr>
          <w:sz w:val="18"/>
          <w:lang w:val="en-US"/>
        </w:rPr>
      </w:pPr>
    </w:p>
    <w:p w14:paraId="7E3EFE18" w14:textId="77777777" w:rsidR="00896E6D" w:rsidRDefault="00896E6D" w:rsidP="00EA4133">
      <w:pPr>
        <w:rPr>
          <w:sz w:val="18"/>
          <w:lang w:val="en-US"/>
        </w:rPr>
      </w:pPr>
    </w:p>
    <w:p w14:paraId="51A6CCCA" w14:textId="77777777" w:rsidR="00896E6D" w:rsidRDefault="00896E6D" w:rsidP="00EA4133">
      <w:pPr>
        <w:rPr>
          <w:sz w:val="18"/>
          <w:lang w:val="en-US"/>
        </w:rPr>
      </w:pPr>
    </w:p>
    <w:p w14:paraId="070B34C8" w14:textId="77777777" w:rsidR="00896E6D" w:rsidRPr="00553D47" w:rsidRDefault="00896E6D" w:rsidP="00EA4133">
      <w:pPr>
        <w:rPr>
          <w:sz w:val="18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3260"/>
        <w:gridCol w:w="1560"/>
        <w:gridCol w:w="2409"/>
      </w:tblGrid>
      <w:tr w:rsidR="00421AA0" w:rsidRPr="00704B61" w14:paraId="2001FA47" w14:textId="77777777" w:rsidTr="00F85D4F">
        <w:trPr>
          <w:trHeight w:val="45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F49680" w14:textId="77777777" w:rsidR="00421AA0" w:rsidRPr="00553D47" w:rsidRDefault="00553D47" w:rsidP="0075128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3D47">
              <w:rPr>
                <w:b/>
                <w:smallCaps/>
                <w:sz w:val="20"/>
              </w:rPr>
              <w:lastRenderedPageBreak/>
              <w:t>V</w:t>
            </w:r>
            <w:r w:rsidR="00421AA0" w:rsidRPr="00553D47">
              <w:rPr>
                <w:b/>
                <w:smallCaps/>
                <w:sz w:val="20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3E8F07" w14:textId="77777777" w:rsidR="00421AA0" w:rsidRPr="00533AFE" w:rsidRDefault="00533AFE" w:rsidP="00533AFE">
            <w:pPr>
              <w:pStyle w:val="NoSpacing"/>
              <w:ind w:left="142"/>
              <w:rPr>
                <w:rFonts w:ascii="Times New Roman" w:hAnsi="Times New Roman"/>
                <w:b/>
                <w:sz w:val="20"/>
              </w:rPr>
            </w:pPr>
            <w:r w:rsidRPr="00533AFE">
              <w:rPr>
                <w:rFonts w:ascii="Times New Roman" w:hAnsi="Times New Roman"/>
                <w:b/>
                <w:sz w:val="20"/>
                <w:lang w:val="bg-BG"/>
              </w:rPr>
              <w:t>ДЕКЛАРАЦИЯ ЗА СЪОТВЕТСТВИЕ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21AA0" w:rsidRPr="00533AFE">
              <w:rPr>
                <w:b/>
                <w:i/>
                <w:smallCaps/>
                <w:sz w:val="20"/>
                <w:lang w:val="ru-RU"/>
              </w:rPr>
              <w:t>/</w:t>
            </w:r>
            <w:r w:rsidR="00421AA0"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533AFE">
              <w:rPr>
                <w:rFonts w:ascii="Times New Roman" w:hAnsi="Times New Roman"/>
                <w:b/>
                <w:bCs/>
                <w:i/>
                <w:caps/>
                <w:sz w:val="20"/>
                <w:lang w:val="bg-BG" w:eastAsia="bg-BG"/>
              </w:rPr>
              <w:t>Compliance Statement</w:t>
            </w:r>
          </w:p>
        </w:tc>
      </w:tr>
      <w:tr w:rsidR="00F85D4F" w:rsidRPr="00E25A07" w14:paraId="1C059E70" w14:textId="77777777" w:rsidTr="00F85D4F">
        <w:trPr>
          <w:trHeight w:val="454"/>
          <w:jc w:val="center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06EB3D81" w14:textId="77777777" w:rsidR="0063618C" w:rsidRDefault="0063618C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Ние с подписите си удостоверяваме, че:</w:t>
            </w:r>
          </w:p>
          <w:p w14:paraId="09A32AD3" w14:textId="77777777" w:rsidR="00533AFE" w:rsidRPr="00533AFE" w:rsidRDefault="00533AFE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bg-BG" w:eastAsia="bg-BG"/>
              </w:rPr>
            </w:pPr>
            <w:r w:rsidRPr="00533AFE">
              <w:rPr>
                <w:i/>
                <w:sz w:val="20"/>
                <w:lang w:val="bg-BG" w:eastAsia="bg-BG"/>
              </w:rPr>
              <w:t>We the undersigned certify that:</w:t>
            </w:r>
          </w:p>
          <w:p w14:paraId="53AE9387" w14:textId="77777777" w:rsidR="000508F6" w:rsidRPr="00DE2FFB" w:rsidRDefault="00533AFE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en-US" w:eastAsia="bg-BG"/>
              </w:rPr>
            </w:pPr>
            <w:r w:rsidRPr="0063618C">
              <w:rPr>
                <w:b/>
                <w:sz w:val="20"/>
                <w:lang w:val="bg-BG" w:eastAsia="bg-BG"/>
              </w:rPr>
              <w:t>1.</w:t>
            </w:r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r w:rsidR="001E631D">
              <w:rPr>
                <w:b/>
                <w:sz w:val="20"/>
                <w:lang w:val="bg-BG" w:eastAsia="bg-BG"/>
              </w:rPr>
              <w:t xml:space="preserve">Този контролен списък за съответствие </w:t>
            </w:r>
            <w:r w:rsidR="00542183">
              <w:rPr>
                <w:b/>
                <w:sz w:val="20"/>
                <w:lang w:val="bg-BG" w:eastAsia="bg-BG"/>
              </w:rPr>
              <w:t>на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Ръководства</w:t>
            </w:r>
            <w:r w:rsidR="005C04C4">
              <w:rPr>
                <w:b/>
                <w:sz w:val="20"/>
                <w:lang w:val="bg-BG" w:eastAsia="bg-BG"/>
              </w:rPr>
              <w:t>та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3B3883">
              <w:rPr>
                <w:b/>
                <w:sz w:val="20"/>
                <w:lang w:val="bg-BG" w:eastAsia="bg-BG"/>
              </w:rPr>
              <w:t>е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съгласно изискванията на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1E631D" w:rsidRPr="0063618C">
              <w:rPr>
                <w:b/>
                <w:sz w:val="20"/>
                <w:lang w:val="bg-BG" w:eastAsia="bg-BG"/>
              </w:rPr>
              <w:t xml:space="preserve">РЕГЛАМЕНТ (ЕС) № 965/2012 </w:t>
            </w:r>
            <w:r w:rsidR="00B97014">
              <w:rPr>
                <w:b/>
                <w:sz w:val="20"/>
                <w:lang w:val="bg-BG" w:eastAsia="bg-BG"/>
              </w:rPr>
              <w:t>на</w:t>
            </w:r>
            <w:r w:rsidR="001E631D" w:rsidRPr="0063618C">
              <w:rPr>
                <w:b/>
                <w:sz w:val="20"/>
                <w:lang w:val="bg-BG" w:eastAsia="bg-BG"/>
              </w:rPr>
              <w:t xml:space="preserve"> КОМИСИЯТА</w:t>
            </w:r>
            <w:r w:rsidR="00DE2FFB">
              <w:rPr>
                <w:b/>
                <w:sz w:val="20"/>
                <w:lang w:val="en-US" w:eastAsia="bg-BG"/>
              </w:rPr>
              <w:t>.</w:t>
            </w:r>
          </w:p>
          <w:p w14:paraId="6B5E88B1" w14:textId="77777777" w:rsidR="00533AFE" w:rsidRPr="0063618C" w:rsidRDefault="000508F6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i/>
                <w:sz w:val="20"/>
                <w:lang w:val="en-US" w:eastAsia="bg-BG"/>
              </w:rPr>
              <w:t>T</w:t>
            </w:r>
            <w:r w:rsidR="00533AFE" w:rsidRPr="00533AFE">
              <w:rPr>
                <w:i/>
                <w:sz w:val="20"/>
                <w:lang w:val="bg-BG" w:eastAsia="bg-BG"/>
              </w:rPr>
              <w:t>his compliance checklist of the Operations Manual</w:t>
            </w:r>
            <w:r w:rsidR="00533AFE">
              <w:rPr>
                <w:i/>
                <w:sz w:val="20"/>
                <w:lang w:val="en-US" w:eastAsia="bg-BG"/>
              </w:rPr>
              <w:t xml:space="preserve"> </w:t>
            </w:r>
            <w:r w:rsidR="003B3883">
              <w:rPr>
                <w:i/>
                <w:sz w:val="20"/>
                <w:lang w:val="en-US" w:eastAsia="bg-BG"/>
              </w:rPr>
              <w:t>is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 drawn up against the requirements set in the Commission Regulation (EU) 965/2012; and</w:t>
            </w:r>
          </w:p>
          <w:p w14:paraId="24AEE8A9" w14:textId="77777777" w:rsidR="00542183" w:rsidRPr="00542183" w:rsidRDefault="00533AFE" w:rsidP="00B97014">
            <w:pPr>
              <w:pStyle w:val="NoSpacing"/>
              <w:ind w:left="142" w:right="141"/>
              <w:rPr>
                <w:rFonts w:ascii="Times New Roman" w:hAnsi="Times New Roman"/>
                <w:b/>
                <w:i/>
                <w:sz w:val="20"/>
              </w:rPr>
            </w:pPr>
            <w:r w:rsidRPr="00542183">
              <w:rPr>
                <w:rFonts w:ascii="Times New Roman" w:hAnsi="Times New Roman"/>
                <w:b/>
                <w:sz w:val="20"/>
                <w:lang w:val="bg-BG" w:eastAsia="bg-BG"/>
              </w:rPr>
              <w:t>2.</w:t>
            </w:r>
            <w:r w:rsidR="000508F6" w:rsidRPr="00542183">
              <w:rPr>
                <w:rFonts w:ascii="Times New Roman" w:hAnsi="Times New Roman"/>
                <w:b/>
                <w:sz w:val="20"/>
                <w:lang w:eastAsia="bg-BG"/>
              </w:rPr>
              <w:t xml:space="preserve"> </w:t>
            </w:r>
            <w:r w:rsidR="005C04C4">
              <w:rPr>
                <w:rFonts w:ascii="Times New Roman" w:hAnsi="Times New Roman"/>
                <w:b/>
                <w:sz w:val="20"/>
                <w:lang w:val="bg-BG" w:eastAsia="bg-BG"/>
              </w:rPr>
              <w:t xml:space="preserve"> </w:t>
            </w:r>
            <w:r w:rsidR="000508F6" w:rsidRPr="00542183">
              <w:rPr>
                <w:rFonts w:ascii="Times New Roman" w:hAnsi="Times New Roman"/>
                <w:b/>
                <w:sz w:val="20"/>
              </w:rPr>
              <w:t>Приемливи</w:t>
            </w:r>
            <w:r w:rsidR="005C04C4">
              <w:rPr>
                <w:rFonts w:ascii="Times New Roman" w:hAnsi="Times New Roman"/>
                <w:b/>
                <w:sz w:val="20"/>
                <w:lang w:val="bg-BG"/>
              </w:rPr>
              <w:t>те</w:t>
            </w:r>
            <w:r w:rsidR="000508F6" w:rsidRPr="00542183">
              <w:rPr>
                <w:rFonts w:ascii="Times New Roman" w:hAnsi="Times New Roman"/>
                <w:b/>
                <w:sz w:val="20"/>
              </w:rPr>
              <w:t xml:space="preserve"> мерки за съответствие (AMC)</w:t>
            </w:r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и Ръководни материали (GM) публикувани от Агенцията</w:t>
            </w:r>
            <w:r w:rsidR="005C04C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C04C4">
              <w:rPr>
                <w:rFonts w:ascii="Times New Roman" w:hAnsi="Times New Roman"/>
                <w:b/>
                <w:sz w:val="20"/>
                <w:lang w:val="bg-BG"/>
              </w:rPr>
              <w:t>с</w:t>
            </w:r>
            <w:r w:rsidR="00542183" w:rsidRPr="00542183">
              <w:rPr>
                <w:rFonts w:ascii="Times New Roman" w:hAnsi="Times New Roman"/>
                <w:b/>
                <w:sz w:val="20"/>
              </w:rPr>
              <w:t xml:space="preserve">а </w:t>
            </w:r>
            <w:r w:rsidR="003B3883">
              <w:rPr>
                <w:rFonts w:ascii="Times New Roman" w:hAnsi="Times New Roman"/>
                <w:b/>
                <w:sz w:val="20"/>
                <w:lang w:val="bg-BG"/>
              </w:rPr>
              <w:t>използвани за доказване на</w:t>
            </w:r>
            <w:r w:rsidR="00B9701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="00542183" w:rsidRPr="00542183">
              <w:rPr>
                <w:rFonts w:ascii="Times New Roman" w:hAnsi="Times New Roman"/>
                <w:b/>
                <w:sz w:val="20"/>
              </w:rPr>
              <w:t>съответствие с всяко конкретно изискване.</w:t>
            </w:r>
            <w:r w:rsidRPr="00542183">
              <w:rPr>
                <w:rFonts w:ascii="Times New Roman" w:hAnsi="Times New Roman"/>
                <w:b/>
                <w:i/>
                <w:sz w:val="20"/>
                <w:lang w:val="bg-BG" w:eastAsia="bg-BG"/>
              </w:rPr>
              <w:t xml:space="preserve"> </w:t>
            </w:r>
          </w:p>
          <w:p w14:paraId="652066B2" w14:textId="77777777" w:rsidR="00542183" w:rsidRPr="003B3883" w:rsidRDefault="00533AFE" w:rsidP="003B3883">
            <w:pPr>
              <w:pStyle w:val="NoSpacing"/>
              <w:ind w:left="142" w:right="141"/>
              <w:rPr>
                <w:rFonts w:ascii="Times New Roman" w:hAnsi="Times New Roman"/>
                <w:i/>
                <w:sz w:val="20"/>
                <w:lang w:val="bg-BG" w:eastAsia="bg-BG"/>
              </w:rPr>
            </w:pPr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Relevant Acceptable Means of Compliance and Guidance Material published by EASA were</w:t>
            </w:r>
            <w:r w:rsidRPr="00542183">
              <w:rPr>
                <w:rFonts w:ascii="Times New Roman" w:hAnsi="Times New Roman"/>
                <w:i/>
                <w:sz w:val="20"/>
                <w:lang w:eastAsia="bg-BG"/>
              </w:rPr>
              <w:t xml:space="preserve"> </w:t>
            </w:r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used to show compliance with each particular and relevant requirement.</w:t>
            </w:r>
          </w:p>
          <w:p w14:paraId="2710A98F" w14:textId="77777777" w:rsidR="00542183" w:rsidRDefault="005C04C4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en-US" w:eastAsia="bg-BG"/>
              </w:rPr>
              <w:t>3.</w:t>
            </w:r>
            <w:r w:rsidR="00542183">
              <w:rPr>
                <w:b/>
                <w:sz w:val="20"/>
                <w:lang w:val="bg-BG" w:eastAsia="bg-BG"/>
              </w:rPr>
              <w:t xml:space="preserve">Тази форма за съответствие </w:t>
            </w:r>
            <w:r>
              <w:rPr>
                <w:b/>
                <w:sz w:val="20"/>
                <w:lang w:val="bg-BG" w:eastAsia="bg-BG"/>
              </w:rPr>
              <w:t>е неразделна част от</w:t>
            </w:r>
            <w:r w:rsidR="00542183">
              <w:rPr>
                <w:b/>
                <w:sz w:val="20"/>
                <w:lang w:val="bg-BG" w:eastAsia="bg-BG"/>
              </w:rPr>
              <w:t xml:space="preserve"> заявлениие</w:t>
            </w:r>
            <w:r>
              <w:rPr>
                <w:b/>
                <w:sz w:val="20"/>
                <w:lang w:val="bg-BG" w:eastAsia="bg-BG"/>
              </w:rPr>
              <w:t>то</w:t>
            </w:r>
            <w:r w:rsidR="00542183">
              <w:rPr>
                <w:b/>
                <w:sz w:val="20"/>
                <w:lang w:val="bg-BG" w:eastAsia="bg-BG"/>
              </w:rPr>
              <w:t xml:space="preserve"> за</w:t>
            </w:r>
            <w:r w:rsidR="00542183" w:rsidRPr="00533AFE">
              <w:rPr>
                <w:i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Свидетелство за авиационен оператор</w:t>
            </w:r>
            <w:r>
              <w:rPr>
                <w:b/>
                <w:sz w:val="20"/>
                <w:lang w:val="bg-BG" w:eastAsia="bg-BG"/>
              </w:rPr>
              <w:t xml:space="preserve">, в съответствие </w:t>
            </w:r>
            <w:r w:rsidR="003B3883">
              <w:rPr>
                <w:b/>
                <w:sz w:val="20"/>
                <w:lang w:val="bg-BG" w:eastAsia="bg-BG"/>
              </w:rPr>
              <w:t xml:space="preserve">с </w:t>
            </w:r>
            <w:r w:rsidRPr="005C04C4">
              <w:rPr>
                <w:b/>
                <w:sz w:val="20"/>
                <w:lang w:val="bg-BG" w:eastAsia="bg-BG"/>
              </w:rPr>
              <w:t xml:space="preserve">РЕГЛАМЕНТ (ЕС) № 965/2012 </w:t>
            </w:r>
            <w:r w:rsidR="00B97014">
              <w:rPr>
                <w:b/>
                <w:sz w:val="20"/>
                <w:lang w:val="bg-BG" w:eastAsia="bg-BG"/>
              </w:rPr>
              <w:t>на</w:t>
            </w:r>
            <w:r w:rsidRPr="005C04C4">
              <w:rPr>
                <w:b/>
                <w:sz w:val="20"/>
                <w:lang w:val="bg-BG" w:eastAsia="bg-BG"/>
              </w:rPr>
              <w:t xml:space="preserve"> КОМИСИЯТА</w:t>
            </w:r>
            <w:r w:rsidR="00542183">
              <w:rPr>
                <w:b/>
                <w:sz w:val="20"/>
                <w:lang w:val="bg-BG" w:eastAsia="bg-BG"/>
              </w:rPr>
              <w:t>.</w:t>
            </w:r>
          </w:p>
          <w:p w14:paraId="4545A632" w14:textId="77777777" w:rsidR="00533AFE" w:rsidRPr="005C04C4" w:rsidRDefault="005C04C4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en-US" w:eastAsia="bg-BG"/>
              </w:rPr>
            </w:pPr>
            <w:r w:rsidRPr="005C04C4">
              <w:rPr>
                <w:i/>
                <w:sz w:val="20"/>
                <w:lang w:val="bg-BG" w:eastAsia="bg-BG"/>
              </w:rPr>
              <w:t xml:space="preserve">This compliance checklist 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is being submitted </w:t>
            </w:r>
            <w:r>
              <w:rPr>
                <w:i/>
                <w:sz w:val="20"/>
                <w:lang w:val="en-US" w:eastAsia="bg-BG"/>
              </w:rPr>
              <w:t>together with an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r w:rsidR="00B97014">
              <w:rPr>
                <w:i/>
                <w:sz w:val="20"/>
                <w:lang w:val="bg-BG" w:eastAsia="bg-BG"/>
              </w:rPr>
              <w:t>application for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 Air Operations</w:t>
            </w:r>
            <w:r w:rsidR="00533AFE">
              <w:rPr>
                <w:i/>
                <w:sz w:val="20"/>
                <w:lang w:val="en-US" w:eastAsia="bg-BG"/>
              </w:rPr>
              <w:t xml:space="preserve"> </w:t>
            </w:r>
            <w:r w:rsidR="00533AFE" w:rsidRPr="00533AFE">
              <w:rPr>
                <w:i/>
                <w:sz w:val="20"/>
                <w:lang w:val="bg-BG" w:eastAsia="bg-BG"/>
              </w:rPr>
              <w:t>Certificate</w:t>
            </w:r>
            <w:r>
              <w:rPr>
                <w:i/>
                <w:sz w:val="20"/>
                <w:lang w:val="en-US" w:eastAsia="bg-BG"/>
              </w:rPr>
              <w:t xml:space="preserve">,  in accordance with </w:t>
            </w:r>
            <w:r>
              <w:t xml:space="preserve"> </w:t>
            </w:r>
            <w:r w:rsidRPr="005C04C4">
              <w:rPr>
                <w:i/>
                <w:sz w:val="20"/>
                <w:lang w:val="bg-BG" w:eastAsia="bg-BG"/>
              </w:rPr>
              <w:t>Commission Regulation (EU) 965/2012</w:t>
            </w:r>
            <w:r>
              <w:rPr>
                <w:i/>
                <w:sz w:val="20"/>
                <w:lang w:val="en-US" w:eastAsia="bg-BG"/>
              </w:rPr>
              <w:t>.</w:t>
            </w:r>
          </w:p>
        </w:tc>
      </w:tr>
      <w:tr w:rsidR="008A1C86" w:rsidRPr="00E72026" w14:paraId="70F1F854" w14:textId="77777777" w:rsidTr="00652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AEEF3"/>
            <w:vAlign w:val="center"/>
          </w:tcPr>
          <w:p w14:paraId="1E9BF319" w14:textId="77777777" w:rsid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Отговорен ръководител</w:t>
            </w:r>
          </w:p>
          <w:p w14:paraId="5FC9D9B3" w14:textId="77777777" w:rsidR="008A1C86" w:rsidRP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A1C86">
              <w:rPr>
                <w:i/>
                <w:sz w:val="20"/>
                <w:lang w:val="bg-BG" w:eastAsia="bg-BG"/>
              </w:rPr>
              <w:t xml:space="preserve">Accountable </w:t>
            </w:r>
            <w:r w:rsidRPr="008A1C86">
              <w:rPr>
                <w:i/>
                <w:sz w:val="20"/>
                <w:lang w:val="en-US" w:eastAsia="bg-BG"/>
              </w:rPr>
              <w:t>Manager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B19D24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</w:tcPr>
          <w:p w14:paraId="01E64440" w14:textId="77777777" w:rsidR="008A1C86" w:rsidRPr="008A1C86" w:rsidRDefault="008A1C86" w:rsidP="00652EF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rPr>
                <w:rFonts w:ascii="Helvetica" w:hAnsi="Helvetica" w:cs="Helvetica"/>
                <w:sz w:val="20"/>
                <w:lang w:val="bg-BG" w:eastAsia="bg-BG"/>
              </w:rPr>
            </w:pPr>
            <w:r w:rsidRPr="0047205F">
              <w:rPr>
                <w:b/>
                <w:sz w:val="20"/>
              </w:rPr>
              <w:t>Подпис:</w:t>
            </w:r>
          </w:p>
          <w:p w14:paraId="79D4FA60" w14:textId="77777777" w:rsidR="008A1C86" w:rsidRPr="00652EF4" w:rsidRDefault="008A1C86" w:rsidP="00652EF4">
            <w:pPr>
              <w:ind w:left="142"/>
              <w:rPr>
                <w:smallCaps/>
                <w:sz w:val="18"/>
                <w:szCs w:val="18"/>
                <w:lang w:val="bg-BG"/>
              </w:rPr>
            </w:pPr>
            <w:r w:rsidRPr="0047205F">
              <w:rPr>
                <w:i/>
                <w:sz w:val="20"/>
              </w:rPr>
              <w:t>Signature</w:t>
            </w:r>
            <w:r w:rsidR="00652EF4">
              <w:rPr>
                <w:i/>
                <w:sz w:val="20"/>
                <w:lang w:val="bg-BG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963EBE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8A1C86" w:rsidRPr="00E72026" w14:paraId="6AAC4B30" w14:textId="77777777" w:rsidTr="00652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AEEF3"/>
            <w:vAlign w:val="center"/>
          </w:tcPr>
          <w:p w14:paraId="0DD0B1B8" w14:textId="77777777" w:rsidR="008A1C86" w:rsidRDefault="008A1C86" w:rsidP="008A1C86">
            <w:pPr>
              <w:ind w:left="142"/>
              <w:rPr>
                <w:b/>
                <w:sz w:val="20"/>
                <w:lang w:val="bg-BG"/>
              </w:rPr>
            </w:pPr>
            <w:r w:rsidRPr="008A1C86">
              <w:rPr>
                <w:b/>
                <w:sz w:val="20"/>
              </w:rPr>
              <w:t>Ръ</w:t>
            </w:r>
            <w:r>
              <w:rPr>
                <w:b/>
                <w:sz w:val="20"/>
                <w:lang w:val="bg-BG"/>
              </w:rPr>
              <w:t>ководител Съответствие</w:t>
            </w:r>
          </w:p>
          <w:p w14:paraId="1A3E956C" w14:textId="77777777" w:rsidR="008A1C86" w:rsidRP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i/>
                <w:sz w:val="20"/>
                <w:lang w:val="bg-BG" w:eastAsia="bg-BG"/>
              </w:rPr>
            </w:pPr>
            <w:r w:rsidRPr="008A1C86">
              <w:rPr>
                <w:i/>
                <w:sz w:val="20"/>
                <w:lang w:val="bg-BG" w:eastAsia="bg-BG"/>
              </w:rPr>
              <w:t>Compliance</w:t>
            </w:r>
            <w:r>
              <w:rPr>
                <w:i/>
                <w:sz w:val="20"/>
                <w:lang w:val="bg-BG" w:eastAsia="bg-BG"/>
              </w:rPr>
              <w:t xml:space="preserve"> </w:t>
            </w:r>
            <w:r w:rsidRPr="008A1C86">
              <w:rPr>
                <w:i/>
                <w:sz w:val="20"/>
                <w:lang w:val="bg-BG" w:eastAsia="bg-BG"/>
              </w:rPr>
              <w:t>Monitoring</w:t>
            </w:r>
            <w:r>
              <w:rPr>
                <w:i/>
                <w:sz w:val="20"/>
                <w:lang w:val="bg-BG" w:eastAsia="bg-BG"/>
              </w:rPr>
              <w:t xml:space="preserve"> </w:t>
            </w:r>
            <w:r w:rsidRPr="008A1C86">
              <w:rPr>
                <w:i/>
                <w:sz w:val="20"/>
                <w:lang w:val="bg-BG" w:eastAsia="bg-BG"/>
              </w:rPr>
              <w:t>Manager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F6FED6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</w:tcPr>
          <w:p w14:paraId="379B5732" w14:textId="77777777" w:rsidR="00652EF4" w:rsidRPr="008A1C86" w:rsidRDefault="00652EF4" w:rsidP="00652EF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rPr>
                <w:rFonts w:ascii="Helvetica" w:hAnsi="Helvetica" w:cs="Helvetica"/>
                <w:sz w:val="20"/>
                <w:lang w:val="bg-BG" w:eastAsia="bg-BG"/>
              </w:rPr>
            </w:pPr>
            <w:r w:rsidRPr="0047205F">
              <w:rPr>
                <w:b/>
                <w:sz w:val="20"/>
              </w:rPr>
              <w:t>Подпис:</w:t>
            </w:r>
          </w:p>
          <w:p w14:paraId="5D6CF1F4" w14:textId="77777777" w:rsidR="008A1C86" w:rsidRPr="00E72026" w:rsidRDefault="00652EF4" w:rsidP="00652EF4">
            <w:pPr>
              <w:ind w:left="142"/>
              <w:rPr>
                <w:smallCaps/>
                <w:sz w:val="18"/>
                <w:szCs w:val="18"/>
                <w:lang w:val="en-US"/>
              </w:rPr>
            </w:pPr>
            <w:r w:rsidRPr="0047205F">
              <w:rPr>
                <w:i/>
                <w:sz w:val="20"/>
              </w:rPr>
              <w:t>Signature</w:t>
            </w:r>
            <w:r>
              <w:rPr>
                <w:i/>
                <w:sz w:val="20"/>
                <w:lang w:val="bg-BG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8B00D9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8A1C86" w:rsidRPr="00E72026" w14:paraId="214CF10E" w14:textId="77777777" w:rsidTr="008A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ECD5FC7" w14:textId="77777777" w:rsidR="008A1C86" w:rsidRPr="008A1C86" w:rsidRDefault="008A1C86" w:rsidP="008A1C86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8A1C86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57E05259" w14:textId="77777777" w:rsidR="008A1C86" w:rsidRPr="0047205F" w:rsidRDefault="008A1C86" w:rsidP="008A1C86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8A1C86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0050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1FC86075" w14:textId="77777777" w:rsidR="001E5013" w:rsidRPr="005D2EE1" w:rsidRDefault="001E5013" w:rsidP="000D746F">
      <w:pPr>
        <w:rPr>
          <w:sz w:val="20"/>
          <w:lang w:val="en-US"/>
        </w:rPr>
      </w:pPr>
    </w:p>
    <w:sectPr w:rsidR="001E5013" w:rsidRPr="005D2EE1" w:rsidSect="001D1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974A" w14:textId="77777777" w:rsidR="00145D1A" w:rsidRDefault="00145D1A">
      <w:r>
        <w:separator/>
      </w:r>
    </w:p>
  </w:endnote>
  <w:endnote w:type="continuationSeparator" w:id="0">
    <w:p w14:paraId="579C1720" w14:textId="77777777" w:rsidR="00145D1A" w:rsidRDefault="0014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F776" w14:textId="77777777" w:rsidR="00210982" w:rsidRDefault="00210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C0E0" w14:textId="77777777" w:rsidR="0002171B" w:rsidRDefault="0002171B" w:rsidP="00210982">
    <w:pPr>
      <w:pStyle w:val="Footer"/>
      <w:jc w:val="lef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</w:t>
    </w:r>
    <w:r w:rsidR="00896E6D">
      <w:rPr>
        <w:sz w:val="20"/>
        <w:lang w:val="en-US" w:eastAsia="bg-BG"/>
      </w:rPr>
      <w:t>1</w:t>
    </w:r>
    <w:r w:rsidRPr="005D2EE1">
      <w:rPr>
        <w:sz w:val="20"/>
        <w:lang w:val="en-US" w:eastAsia="bg-BG"/>
      </w:rPr>
      <w:t>.0</w:t>
    </w:r>
    <w:r w:rsidR="00896E6D">
      <w:rPr>
        <w:sz w:val="20"/>
        <w:lang w:val="en-US" w:eastAsia="bg-BG"/>
      </w:rPr>
      <w:t>6</w:t>
    </w:r>
    <w:r w:rsidR="00A76AB1">
      <w:rPr>
        <w:sz w:val="20"/>
        <w:lang w:eastAsia="bg-BG"/>
      </w:rPr>
      <w:t xml:space="preserve"> </w:t>
    </w:r>
    <w:r w:rsidR="00210982">
      <w:rPr>
        <w:sz w:val="20"/>
        <w:lang w:eastAsia="bg-BG"/>
      </w:rPr>
      <w:t xml:space="preserve">Issue </w:t>
    </w:r>
    <w:r w:rsidR="00210982">
      <w:rPr>
        <w:sz w:val="20"/>
        <w:lang w:val="en-US" w:eastAsia="bg-BG"/>
      </w:rPr>
      <w:t>3</w:t>
    </w:r>
    <w:r w:rsidR="00210982">
      <w:rPr>
        <w:sz w:val="20"/>
        <w:lang w:eastAsia="bg-BG"/>
      </w:rPr>
      <w:t xml:space="preserve"> (</w:t>
    </w:r>
    <w:r w:rsidR="00210982">
      <w:rPr>
        <w:sz w:val="20"/>
        <w:lang w:val="en-US" w:eastAsia="bg-BG"/>
      </w:rPr>
      <w:t>December 2021</w:t>
    </w:r>
    <w:r w:rsidR="00210982">
      <w:rPr>
        <w:sz w:val="20"/>
        <w:lang w:eastAsia="bg-BG"/>
      </w:rPr>
      <w:t xml:space="preserve">)  </w:t>
    </w:r>
    <w:r w:rsidR="00896E6D">
      <w:rPr>
        <w:sz w:val="20"/>
        <w:lang w:eastAsia="bg-BG"/>
      </w:rPr>
      <w:tab/>
    </w:r>
    <w:r w:rsidR="00896E6D">
      <w:rPr>
        <w:sz w:val="20"/>
        <w:lang w:eastAsia="bg-BG"/>
      </w:rPr>
      <w:tab/>
    </w:r>
    <w:r w:rsidR="00210982">
      <w:rPr>
        <w:sz w:val="20"/>
        <w:lang w:eastAsia="bg-BG"/>
      </w:rPr>
      <w:t xml:space="preserve"> </w:t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C83C8F">
      <w:rPr>
        <w:b/>
        <w:noProof/>
        <w:sz w:val="20"/>
      </w:rPr>
      <w:t>13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C83C8F">
      <w:rPr>
        <w:b/>
        <w:noProof/>
        <w:sz w:val="20"/>
      </w:rPr>
      <w:t>13</w:t>
    </w:r>
    <w:r w:rsidRPr="005D2EE1">
      <w:rPr>
        <w:b/>
        <w:sz w:val="20"/>
      </w:rPr>
      <w:fldChar w:fldCharType="end"/>
    </w:r>
  </w:p>
  <w:p w14:paraId="35CA132A" w14:textId="77777777" w:rsidR="0002171B" w:rsidRDefault="00021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AA27" w14:textId="77777777" w:rsidR="00210982" w:rsidRDefault="00210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CF3C" w14:textId="77777777" w:rsidR="00145D1A" w:rsidRDefault="00145D1A">
      <w:r>
        <w:separator/>
      </w:r>
    </w:p>
  </w:footnote>
  <w:footnote w:type="continuationSeparator" w:id="0">
    <w:p w14:paraId="68376AA8" w14:textId="77777777" w:rsidR="00145D1A" w:rsidRDefault="0014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0BBA" w14:textId="77777777" w:rsidR="00210982" w:rsidRDefault="00210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02171B" w:rsidRPr="00FE1173" w14:paraId="28BF74F0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763CAE59" w14:textId="35504B32" w:rsidR="0002171B" w:rsidRPr="00974A1A" w:rsidRDefault="009A4DCD" w:rsidP="004C3930">
          <w:pPr>
            <w:pStyle w:val="Header"/>
            <w:jc w:val="center"/>
            <w:rPr>
              <w:lang w:val="bg-BG"/>
            </w:rPr>
          </w:pPr>
          <w:r w:rsidRPr="00DB064D">
            <w:rPr>
              <w:noProof/>
              <w:lang w:val="bg-BG" w:eastAsia="bg-BG"/>
            </w:rPr>
            <w:drawing>
              <wp:inline distT="0" distB="0" distL="0" distR="0" wp14:anchorId="087FB214" wp14:editId="2E8EBF5E">
                <wp:extent cx="112395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0F98F89" w14:textId="77777777" w:rsidR="0002171B" w:rsidRPr="002D741D" w:rsidRDefault="0002171B" w:rsidP="002D741D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ДЕКЛАРАЦИЯ ЗА СЪОТВЕТСТВИЕ</w:t>
          </w:r>
        </w:p>
        <w:p w14:paraId="51043058" w14:textId="77777777" w:rsidR="0002171B" w:rsidRPr="00771F38" w:rsidRDefault="0002171B" w:rsidP="00771F38">
          <w:pPr>
            <w:jc w:val="center"/>
            <w:rPr>
              <w:b/>
              <w:i/>
              <w:sz w:val="36"/>
              <w:szCs w:val="36"/>
            </w:rPr>
          </w:pPr>
          <w:r w:rsidRPr="00771F38">
            <w:rPr>
              <w:b/>
              <w:i/>
              <w:sz w:val="36"/>
              <w:szCs w:val="36"/>
            </w:rPr>
            <w:t>COMPLIANCE STATEMENT</w:t>
          </w:r>
        </w:p>
      </w:tc>
    </w:tr>
  </w:tbl>
  <w:p w14:paraId="53F5F447" w14:textId="77777777" w:rsidR="0002171B" w:rsidRPr="009057AE" w:rsidRDefault="0002171B">
    <w:pPr>
      <w:pStyle w:val="Header"/>
      <w:rPr>
        <w:b/>
        <w:color w:val="244061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F27" w14:textId="77777777" w:rsidR="00210982" w:rsidRDefault="00210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pPr>
        <w:tabs>
          <w:tab w:val="num" w:pos="113"/>
        </w:tabs>
        <w:ind w:left="22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07627"/>
    <w:rsid w:val="00012594"/>
    <w:rsid w:val="00013998"/>
    <w:rsid w:val="0002171B"/>
    <w:rsid w:val="00024620"/>
    <w:rsid w:val="000508F6"/>
    <w:rsid w:val="0009174A"/>
    <w:rsid w:val="00095B9E"/>
    <w:rsid w:val="0009748F"/>
    <w:rsid w:val="000A2F41"/>
    <w:rsid w:val="000C0F36"/>
    <w:rsid w:val="000C160B"/>
    <w:rsid w:val="000C30F0"/>
    <w:rsid w:val="000C7FAD"/>
    <w:rsid w:val="000D64BA"/>
    <w:rsid w:val="000D746F"/>
    <w:rsid w:val="000D7F20"/>
    <w:rsid w:val="00124E5B"/>
    <w:rsid w:val="0013048B"/>
    <w:rsid w:val="00134249"/>
    <w:rsid w:val="00145D1A"/>
    <w:rsid w:val="001522BA"/>
    <w:rsid w:val="00172185"/>
    <w:rsid w:val="00186556"/>
    <w:rsid w:val="001957F8"/>
    <w:rsid w:val="00196A88"/>
    <w:rsid w:val="001C4A93"/>
    <w:rsid w:val="001C736F"/>
    <w:rsid w:val="001D1B5F"/>
    <w:rsid w:val="001D56AD"/>
    <w:rsid w:val="001E1D71"/>
    <w:rsid w:val="001E5013"/>
    <w:rsid w:val="001E631D"/>
    <w:rsid w:val="001E7632"/>
    <w:rsid w:val="001F7A8F"/>
    <w:rsid w:val="0020512A"/>
    <w:rsid w:val="00210982"/>
    <w:rsid w:val="002338B1"/>
    <w:rsid w:val="002523FD"/>
    <w:rsid w:val="00261B66"/>
    <w:rsid w:val="00273E49"/>
    <w:rsid w:val="002A0819"/>
    <w:rsid w:val="002D59D2"/>
    <w:rsid w:val="002D741D"/>
    <w:rsid w:val="00307658"/>
    <w:rsid w:val="003103F8"/>
    <w:rsid w:val="00312557"/>
    <w:rsid w:val="00326BC6"/>
    <w:rsid w:val="00346EE2"/>
    <w:rsid w:val="00347146"/>
    <w:rsid w:val="00357A1A"/>
    <w:rsid w:val="00371C24"/>
    <w:rsid w:val="003766C6"/>
    <w:rsid w:val="00384BFD"/>
    <w:rsid w:val="00392752"/>
    <w:rsid w:val="003A682B"/>
    <w:rsid w:val="003A6BF7"/>
    <w:rsid w:val="003B1701"/>
    <w:rsid w:val="003B1C63"/>
    <w:rsid w:val="003B3883"/>
    <w:rsid w:val="003C00DF"/>
    <w:rsid w:val="003D430E"/>
    <w:rsid w:val="003D5EF6"/>
    <w:rsid w:val="003D6449"/>
    <w:rsid w:val="003D72D6"/>
    <w:rsid w:val="003F3788"/>
    <w:rsid w:val="003F6B7A"/>
    <w:rsid w:val="0041672A"/>
    <w:rsid w:val="00421AA0"/>
    <w:rsid w:val="00457595"/>
    <w:rsid w:val="00463DF6"/>
    <w:rsid w:val="00472BAC"/>
    <w:rsid w:val="004812C1"/>
    <w:rsid w:val="004877F5"/>
    <w:rsid w:val="00493460"/>
    <w:rsid w:val="004C225E"/>
    <w:rsid w:val="004C3930"/>
    <w:rsid w:val="004D7DA4"/>
    <w:rsid w:val="0052594D"/>
    <w:rsid w:val="00533AFE"/>
    <w:rsid w:val="005368AE"/>
    <w:rsid w:val="00542183"/>
    <w:rsid w:val="005470EA"/>
    <w:rsid w:val="00553D47"/>
    <w:rsid w:val="00570CAF"/>
    <w:rsid w:val="00584DB5"/>
    <w:rsid w:val="0059250B"/>
    <w:rsid w:val="005A03D9"/>
    <w:rsid w:val="005A0AB3"/>
    <w:rsid w:val="005C04C4"/>
    <w:rsid w:val="005C7202"/>
    <w:rsid w:val="005D2EE1"/>
    <w:rsid w:val="005E0223"/>
    <w:rsid w:val="005E7F9D"/>
    <w:rsid w:val="005F0221"/>
    <w:rsid w:val="00600654"/>
    <w:rsid w:val="00602B63"/>
    <w:rsid w:val="00623C0F"/>
    <w:rsid w:val="0063618C"/>
    <w:rsid w:val="006370AA"/>
    <w:rsid w:val="00652EF4"/>
    <w:rsid w:val="006579DC"/>
    <w:rsid w:val="0066275E"/>
    <w:rsid w:val="0066318A"/>
    <w:rsid w:val="0067790E"/>
    <w:rsid w:val="00684AF7"/>
    <w:rsid w:val="006A2CA8"/>
    <w:rsid w:val="006B6236"/>
    <w:rsid w:val="006D4728"/>
    <w:rsid w:val="006F7F2E"/>
    <w:rsid w:val="00727178"/>
    <w:rsid w:val="0075128F"/>
    <w:rsid w:val="00760B85"/>
    <w:rsid w:val="00771F38"/>
    <w:rsid w:val="007B26FB"/>
    <w:rsid w:val="007F5BC8"/>
    <w:rsid w:val="00817D43"/>
    <w:rsid w:val="00826549"/>
    <w:rsid w:val="00826B0C"/>
    <w:rsid w:val="008324AC"/>
    <w:rsid w:val="008442D3"/>
    <w:rsid w:val="00851E92"/>
    <w:rsid w:val="008768BD"/>
    <w:rsid w:val="008817FB"/>
    <w:rsid w:val="0088238F"/>
    <w:rsid w:val="008839E0"/>
    <w:rsid w:val="00884985"/>
    <w:rsid w:val="00891F03"/>
    <w:rsid w:val="00896D0C"/>
    <w:rsid w:val="00896E6D"/>
    <w:rsid w:val="008A1C86"/>
    <w:rsid w:val="008B3604"/>
    <w:rsid w:val="008C3D81"/>
    <w:rsid w:val="008D670F"/>
    <w:rsid w:val="008E77AD"/>
    <w:rsid w:val="009057AE"/>
    <w:rsid w:val="00927E96"/>
    <w:rsid w:val="00981E9D"/>
    <w:rsid w:val="0099733F"/>
    <w:rsid w:val="009A4DCD"/>
    <w:rsid w:val="009C254A"/>
    <w:rsid w:val="009E340D"/>
    <w:rsid w:val="009F0E50"/>
    <w:rsid w:val="00A031A4"/>
    <w:rsid w:val="00A06AE9"/>
    <w:rsid w:val="00A17605"/>
    <w:rsid w:val="00A233B5"/>
    <w:rsid w:val="00A405CF"/>
    <w:rsid w:val="00A55D76"/>
    <w:rsid w:val="00A73C60"/>
    <w:rsid w:val="00A74F7E"/>
    <w:rsid w:val="00A76AB1"/>
    <w:rsid w:val="00A85F40"/>
    <w:rsid w:val="00A93CC8"/>
    <w:rsid w:val="00AA0A95"/>
    <w:rsid w:val="00AB64F8"/>
    <w:rsid w:val="00AC14EE"/>
    <w:rsid w:val="00AD169B"/>
    <w:rsid w:val="00AD1915"/>
    <w:rsid w:val="00AD3986"/>
    <w:rsid w:val="00AF28C1"/>
    <w:rsid w:val="00AF69C4"/>
    <w:rsid w:val="00B12E69"/>
    <w:rsid w:val="00B24662"/>
    <w:rsid w:val="00B250E8"/>
    <w:rsid w:val="00B2556E"/>
    <w:rsid w:val="00B97014"/>
    <w:rsid w:val="00BB08D1"/>
    <w:rsid w:val="00BF3D46"/>
    <w:rsid w:val="00C0202A"/>
    <w:rsid w:val="00C2278C"/>
    <w:rsid w:val="00C23EB7"/>
    <w:rsid w:val="00C62493"/>
    <w:rsid w:val="00C66A1A"/>
    <w:rsid w:val="00C83C8F"/>
    <w:rsid w:val="00C908CB"/>
    <w:rsid w:val="00C918AD"/>
    <w:rsid w:val="00CA1DBD"/>
    <w:rsid w:val="00CB5662"/>
    <w:rsid w:val="00CD3AF4"/>
    <w:rsid w:val="00CE19F8"/>
    <w:rsid w:val="00CE710D"/>
    <w:rsid w:val="00CF0B92"/>
    <w:rsid w:val="00CF47A5"/>
    <w:rsid w:val="00D11E32"/>
    <w:rsid w:val="00D56C41"/>
    <w:rsid w:val="00D66ED0"/>
    <w:rsid w:val="00D7086E"/>
    <w:rsid w:val="00D874A4"/>
    <w:rsid w:val="00D96DF4"/>
    <w:rsid w:val="00DB064D"/>
    <w:rsid w:val="00DB0858"/>
    <w:rsid w:val="00DC3FA7"/>
    <w:rsid w:val="00DD01D1"/>
    <w:rsid w:val="00DD43A4"/>
    <w:rsid w:val="00DE1D03"/>
    <w:rsid w:val="00DE2FFB"/>
    <w:rsid w:val="00DE69B5"/>
    <w:rsid w:val="00DF2EEB"/>
    <w:rsid w:val="00DF7C5C"/>
    <w:rsid w:val="00E155F4"/>
    <w:rsid w:val="00E352A2"/>
    <w:rsid w:val="00E43D82"/>
    <w:rsid w:val="00E4640B"/>
    <w:rsid w:val="00E512CC"/>
    <w:rsid w:val="00E550D9"/>
    <w:rsid w:val="00E734EB"/>
    <w:rsid w:val="00E9097D"/>
    <w:rsid w:val="00E912CE"/>
    <w:rsid w:val="00E92900"/>
    <w:rsid w:val="00E938E0"/>
    <w:rsid w:val="00E95C98"/>
    <w:rsid w:val="00E96069"/>
    <w:rsid w:val="00EA1354"/>
    <w:rsid w:val="00EA4133"/>
    <w:rsid w:val="00EB5C89"/>
    <w:rsid w:val="00ED2B34"/>
    <w:rsid w:val="00F60A9B"/>
    <w:rsid w:val="00F6774E"/>
    <w:rsid w:val="00F71B96"/>
    <w:rsid w:val="00F73F86"/>
    <w:rsid w:val="00F85D4F"/>
    <w:rsid w:val="00FA7569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4934E8"/>
  <w15:chartTrackingRefBased/>
  <w15:docId w15:val="{922F91E0-DCB0-4AB6-8B9B-6CF5C1F2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  <w:style w:type="paragraph" w:customStyle="1" w:styleId="CM1">
    <w:name w:val="CM1"/>
    <w:basedOn w:val="Default"/>
    <w:next w:val="Default"/>
    <w:uiPriority w:val="99"/>
    <w:rsid w:val="000508F6"/>
    <w:rPr>
      <w:rFonts w:ascii="EUAlbertina" w:hAnsi="EUAlbertina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0508F6"/>
    <w:rPr>
      <w:rFonts w:ascii="EUAlbertina" w:hAnsi="EUAlbertina"/>
      <w:color w:val="auto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5AE6-D225-4BC6-8DDA-1D7756A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01.06 ДЕКЛАРАЦИЯ ЗА СЪОТВЕТСТВИЕ (Заявление за САО)</vt:lpstr>
    </vt:vector>
  </TitlesOfParts>
  <Company>GDGVA</Company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01.06 ДЕКЛАРАЦИЯ ЗА СЪОТВЕТСТВИЕ (Заявление за САО)</dc:title>
  <dc:subject/>
  <dc:creator>Valeri Venkov</dc:creator>
  <cp:keywords/>
  <cp:lastModifiedBy>Lubomira Pavlova</cp:lastModifiedBy>
  <cp:revision>2</cp:revision>
  <cp:lastPrinted>2021-03-23T14:50:00Z</cp:lastPrinted>
  <dcterms:created xsi:type="dcterms:W3CDTF">2021-12-29T09:40:00Z</dcterms:created>
  <dcterms:modified xsi:type="dcterms:W3CDTF">2021-12-29T09:40:00Z</dcterms:modified>
</cp:coreProperties>
</file>