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FD7" w14:textId="0BE9A12E" w:rsidR="00DD7934" w:rsidRPr="005D4ED1" w:rsidRDefault="00DD7934" w:rsidP="00DD7934">
      <w:pPr>
        <w:pStyle w:val="Heading1"/>
        <w:spacing w:before="100" w:beforeAutospacing="1" w:after="100" w:afterAutospacing="1"/>
        <w:jc w:val="right"/>
      </w:pPr>
      <w:bookmarkStart w:id="0" w:name="_Ref66268188"/>
      <w:r w:rsidRPr="005D4ED1">
        <w:rPr>
          <w:i/>
          <w:color w:val="000000" w:themeColor="text1"/>
          <w:szCs w:val="24"/>
        </w:rPr>
        <w:t>Приложение №</w:t>
      </w:r>
      <w:r w:rsidR="00AE4F74">
        <w:rPr>
          <w:i/>
          <w:color w:val="000000" w:themeColor="text1"/>
          <w:szCs w:val="24"/>
          <w:lang w:val="en-US"/>
        </w:rPr>
        <w:t>4</w:t>
      </w:r>
      <w:r w:rsidRPr="005D4ED1">
        <w:rPr>
          <w:i/>
          <w:color w:val="000000" w:themeColor="text1"/>
          <w:szCs w:val="24"/>
        </w:rPr>
        <w:t xml:space="preserve"> – Контролен лист за проверка на </w:t>
      </w:r>
      <w:bookmarkEnd w:id="0"/>
      <w:r w:rsidR="00AE4F74">
        <w:rPr>
          <w:i/>
          <w:color w:val="000000" w:themeColor="text1"/>
          <w:szCs w:val="24"/>
        </w:rPr>
        <w:t>ТД</w:t>
      </w:r>
    </w:p>
    <w:tbl>
      <w:tblPr>
        <w:tblStyle w:val="TableGrid"/>
        <w:tblW w:w="14170" w:type="dxa"/>
        <w:tblLayout w:type="fixed"/>
        <w:tblLook w:val="04A0" w:firstRow="1" w:lastRow="0" w:firstColumn="1" w:lastColumn="0" w:noHBand="0" w:noVBand="1"/>
      </w:tblPr>
      <w:tblGrid>
        <w:gridCol w:w="562"/>
        <w:gridCol w:w="5245"/>
        <w:gridCol w:w="3969"/>
        <w:gridCol w:w="1985"/>
        <w:gridCol w:w="2409"/>
      </w:tblGrid>
      <w:tr w:rsidR="00DD7934" w:rsidRPr="00363AFC" w14:paraId="4D15C8AC" w14:textId="77777777" w:rsidTr="00AE4F74">
        <w:tc>
          <w:tcPr>
            <w:tcW w:w="562" w:type="dxa"/>
          </w:tcPr>
          <w:p w14:paraId="165F258D" w14:textId="7CBC830A" w:rsidR="00DD7934" w:rsidRPr="00AE4F74" w:rsidRDefault="00DD7934" w:rsidP="00CC2A7F">
            <w:pPr>
              <w:spacing w:before="60" w:after="60"/>
              <w:rPr>
                <w:rFonts w:ascii="Times New Roman" w:hAnsi="Times New Roman" w:cs="Times New Roman"/>
                <w:lang w:val="bg-BG"/>
              </w:rPr>
            </w:pPr>
            <w:r w:rsidRPr="00AE4F74">
              <w:rPr>
                <w:rFonts w:ascii="Times New Roman" w:hAnsi="Times New Roman" w:cs="Times New Roman"/>
                <w:b/>
                <w:color w:val="000000" w:themeColor="text1"/>
              </w:rPr>
              <w:t>№</w:t>
            </w:r>
          </w:p>
        </w:tc>
        <w:tc>
          <w:tcPr>
            <w:tcW w:w="5245" w:type="dxa"/>
          </w:tcPr>
          <w:p w14:paraId="5B303E5B" w14:textId="66FC2213" w:rsidR="00DD7934" w:rsidRPr="00AE4F74" w:rsidRDefault="00DD7934" w:rsidP="00CC2A7F">
            <w:pPr>
              <w:spacing w:before="60" w:after="60"/>
              <w:rPr>
                <w:rFonts w:ascii="Times New Roman" w:hAnsi="Times New Roman" w:cs="Times New Roman"/>
                <w:lang w:val="bg-BG"/>
              </w:rPr>
            </w:pPr>
            <w:r w:rsidRPr="00AE4F74">
              <w:rPr>
                <w:rFonts w:ascii="Times New Roman" w:hAnsi="Times New Roman" w:cs="Times New Roman"/>
                <w:b/>
                <w:color w:val="000000" w:themeColor="text1"/>
              </w:rPr>
              <w:t>Requirement</w:t>
            </w:r>
          </w:p>
        </w:tc>
        <w:tc>
          <w:tcPr>
            <w:tcW w:w="3969" w:type="dxa"/>
          </w:tcPr>
          <w:p w14:paraId="64D5025F" w14:textId="71B40E16"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Means to comply</w:t>
            </w:r>
          </w:p>
        </w:tc>
        <w:tc>
          <w:tcPr>
            <w:tcW w:w="1985" w:type="dxa"/>
          </w:tcPr>
          <w:p w14:paraId="5AC8E421" w14:textId="238D645F"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Compliance</w:t>
            </w:r>
          </w:p>
        </w:tc>
        <w:tc>
          <w:tcPr>
            <w:tcW w:w="2409" w:type="dxa"/>
          </w:tcPr>
          <w:p w14:paraId="67E4BC39" w14:textId="02504617"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Comment</w:t>
            </w:r>
          </w:p>
        </w:tc>
      </w:tr>
      <w:tr w:rsidR="00AE4F74" w:rsidRPr="00C45A74" w14:paraId="02F62AD6" w14:textId="77777777" w:rsidTr="00AE4F74">
        <w:tc>
          <w:tcPr>
            <w:tcW w:w="562" w:type="dxa"/>
          </w:tcPr>
          <w:p w14:paraId="7D5CD66C" w14:textId="77777777" w:rsidR="00AE4F74" w:rsidRPr="00AE4F74" w:rsidRDefault="00AE4F74" w:rsidP="00AE4F74">
            <w:pPr>
              <w:spacing w:before="60" w:after="60"/>
              <w:rPr>
                <w:rFonts w:ascii="Times New Roman" w:hAnsi="Times New Roman" w:cs="Times New Roman"/>
                <w:lang w:val="bg-BG"/>
              </w:rPr>
            </w:pPr>
          </w:p>
        </w:tc>
        <w:tc>
          <w:tcPr>
            <w:tcW w:w="5245" w:type="dxa"/>
          </w:tcPr>
          <w:p w14:paraId="6D9AF3E1" w14:textId="334AD3F3"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EC 552/2004 (as amended), Annex IV, Item 3</w:t>
            </w:r>
          </w:p>
        </w:tc>
        <w:tc>
          <w:tcPr>
            <w:tcW w:w="3969" w:type="dxa"/>
          </w:tcPr>
          <w:p w14:paraId="6C8AE84F" w14:textId="77777777" w:rsidR="00AE4F74" w:rsidRPr="00CC2A7F" w:rsidRDefault="00AE4F74" w:rsidP="00AE4F74">
            <w:pPr>
              <w:spacing w:before="60" w:after="60"/>
              <w:rPr>
                <w:rFonts w:ascii="Times New Roman" w:hAnsi="Times New Roman" w:cs="Times New Roman"/>
                <w:lang w:val="bg-BG"/>
              </w:rPr>
            </w:pPr>
          </w:p>
        </w:tc>
        <w:tc>
          <w:tcPr>
            <w:tcW w:w="1985" w:type="dxa"/>
          </w:tcPr>
          <w:p w14:paraId="27FF1C5B" w14:textId="77777777" w:rsidR="00AE4F74" w:rsidRPr="00CC2A7F" w:rsidRDefault="00AE4F74" w:rsidP="00AE4F74">
            <w:pPr>
              <w:spacing w:before="60" w:after="60"/>
              <w:rPr>
                <w:rFonts w:ascii="Times New Roman" w:hAnsi="Times New Roman" w:cs="Times New Roman"/>
                <w:lang w:val="bg-BG"/>
              </w:rPr>
            </w:pPr>
          </w:p>
        </w:tc>
        <w:tc>
          <w:tcPr>
            <w:tcW w:w="2409" w:type="dxa"/>
          </w:tcPr>
          <w:p w14:paraId="00EF9A11" w14:textId="77777777" w:rsidR="00AE4F74" w:rsidRPr="00CC2A7F" w:rsidRDefault="00AE4F74" w:rsidP="00AE4F74">
            <w:pPr>
              <w:spacing w:before="60" w:after="60"/>
              <w:rPr>
                <w:rFonts w:ascii="Times New Roman" w:hAnsi="Times New Roman" w:cs="Times New Roman"/>
                <w:lang w:val="bg-BG"/>
              </w:rPr>
            </w:pPr>
          </w:p>
        </w:tc>
      </w:tr>
      <w:tr w:rsidR="00AE4F74" w:rsidRPr="00C45A74" w14:paraId="642B607D" w14:textId="77777777" w:rsidTr="00AE4F74">
        <w:tc>
          <w:tcPr>
            <w:tcW w:w="562" w:type="dxa"/>
          </w:tcPr>
          <w:p w14:paraId="38D6111C" w14:textId="73E8C187" w:rsidR="00AE4F74" w:rsidRPr="00AE4F74" w:rsidRDefault="00AE4F74" w:rsidP="00AE4F74">
            <w:pPr>
              <w:pStyle w:val="ListParagraph"/>
              <w:spacing w:before="60" w:after="60"/>
              <w:ind w:left="393"/>
              <w:rPr>
                <w:rFonts w:ascii="Times New Roman" w:hAnsi="Times New Roman" w:cs="Times New Roman"/>
                <w:lang w:val="bg-BG"/>
              </w:rPr>
            </w:pPr>
          </w:p>
        </w:tc>
        <w:tc>
          <w:tcPr>
            <w:tcW w:w="5245" w:type="dxa"/>
          </w:tcPr>
          <w:p w14:paraId="58B1D1A4" w14:textId="77777777" w:rsidR="00AE4F74" w:rsidRPr="00AE4F74" w:rsidRDefault="00AE4F74" w:rsidP="00AE4F74">
            <w:pPr>
              <w:autoSpaceDE w:val="0"/>
              <w:autoSpaceDN w:val="0"/>
              <w:adjustRightInd w:val="0"/>
              <w:rPr>
                <w:rFonts w:ascii="Times New Roman" w:hAnsi="Times New Roman" w:cs="Times New Roman"/>
                <w:i/>
                <w:iCs/>
                <w:color w:val="000000" w:themeColor="text1"/>
                <w:sz w:val="20"/>
                <w:szCs w:val="20"/>
              </w:rPr>
            </w:pPr>
            <w:r w:rsidRPr="00AE4F74">
              <w:rPr>
                <w:rFonts w:ascii="Times New Roman" w:hAnsi="Times New Roman" w:cs="Times New Roman"/>
                <w:color w:val="000000" w:themeColor="text1"/>
                <w:sz w:val="20"/>
                <w:szCs w:val="20"/>
              </w:rPr>
              <w:t xml:space="preserve">3. </w:t>
            </w:r>
            <w:r w:rsidRPr="00AE4F74">
              <w:rPr>
                <w:rFonts w:ascii="Times New Roman" w:hAnsi="Times New Roman" w:cs="Times New Roman"/>
                <w:i/>
                <w:iCs/>
                <w:color w:val="000000" w:themeColor="text1"/>
                <w:sz w:val="20"/>
                <w:szCs w:val="20"/>
              </w:rPr>
              <w:t>Technical file</w:t>
            </w:r>
          </w:p>
          <w:p w14:paraId="38C45B8B" w14:textId="77777777" w:rsidR="00AE4F74" w:rsidRPr="00AE4F74" w:rsidRDefault="00AE4F74" w:rsidP="00AE4F74">
            <w:pPr>
              <w:autoSpaceDE w:val="0"/>
              <w:autoSpaceDN w:val="0"/>
              <w:adjustRightInd w:val="0"/>
              <w:rPr>
                <w:rFonts w:ascii="Times New Roman" w:hAnsi="Times New Roman" w:cs="Times New Roman"/>
                <w:color w:val="000000" w:themeColor="text1"/>
                <w:sz w:val="20"/>
                <w:szCs w:val="20"/>
              </w:rPr>
            </w:pPr>
            <w:r w:rsidRPr="00AE4F74">
              <w:rPr>
                <w:rFonts w:ascii="Times New Roman" w:hAnsi="Times New Roman" w:cs="Times New Roman"/>
                <w:color w:val="000000" w:themeColor="text1"/>
                <w:sz w:val="20"/>
                <w:szCs w:val="20"/>
              </w:rPr>
              <w:t>The technical file accompanying the EC declaration of verification must contain all the necessary documents relating to the characteristics of the system, including conditions and limits of use, as well as the documents certifying conformity of constituents where appropriate.</w:t>
            </w:r>
          </w:p>
          <w:p w14:paraId="075B3B73" w14:textId="5FF8AA9A"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The following documents shall be included as a minimum:</w:t>
            </w:r>
          </w:p>
        </w:tc>
        <w:tc>
          <w:tcPr>
            <w:tcW w:w="3969" w:type="dxa"/>
          </w:tcPr>
          <w:p w14:paraId="52044E98" w14:textId="3F86D4D7" w:rsidR="00AE4F74" w:rsidRPr="00CC2A7F" w:rsidRDefault="00AE4F74" w:rsidP="00AE4F74">
            <w:pPr>
              <w:spacing w:before="60" w:after="60"/>
              <w:rPr>
                <w:rFonts w:ascii="Times New Roman" w:hAnsi="Times New Roman" w:cs="Times New Roman"/>
                <w:lang w:val="bg-BG"/>
              </w:rPr>
            </w:pPr>
          </w:p>
        </w:tc>
        <w:tc>
          <w:tcPr>
            <w:tcW w:w="1985" w:type="dxa"/>
          </w:tcPr>
          <w:p w14:paraId="0A47F051" w14:textId="617088F9" w:rsidR="00AE4F74" w:rsidRPr="00CC2A7F" w:rsidRDefault="00AE4F74" w:rsidP="00AE4F74">
            <w:pPr>
              <w:spacing w:before="60" w:after="60"/>
              <w:rPr>
                <w:rFonts w:ascii="Times New Roman" w:hAnsi="Times New Roman" w:cs="Times New Roman"/>
                <w:lang w:val="bg-BG"/>
              </w:rPr>
            </w:pPr>
          </w:p>
        </w:tc>
        <w:tc>
          <w:tcPr>
            <w:tcW w:w="2409" w:type="dxa"/>
          </w:tcPr>
          <w:p w14:paraId="04DB17C4" w14:textId="77777777" w:rsidR="00AE4F74" w:rsidRPr="00CC2A7F" w:rsidRDefault="00AE4F74" w:rsidP="00AE4F74">
            <w:pPr>
              <w:spacing w:before="60" w:after="60"/>
              <w:rPr>
                <w:rFonts w:ascii="Times New Roman" w:hAnsi="Times New Roman" w:cs="Times New Roman"/>
                <w:lang w:val="bg-BG"/>
              </w:rPr>
            </w:pPr>
          </w:p>
        </w:tc>
      </w:tr>
      <w:tr w:rsidR="00AE4F74" w:rsidRPr="00C45A74" w14:paraId="33E2D427" w14:textId="77777777" w:rsidTr="00AE4F74">
        <w:tc>
          <w:tcPr>
            <w:tcW w:w="562" w:type="dxa"/>
          </w:tcPr>
          <w:p w14:paraId="6F2194A4" w14:textId="1ADDEC84" w:rsidR="00AE4F74" w:rsidRPr="00AE4F74" w:rsidRDefault="00AE4F74" w:rsidP="00AE4F74">
            <w:pPr>
              <w:pStyle w:val="ListParagraph"/>
              <w:numPr>
                <w:ilvl w:val="0"/>
                <w:numId w:val="1"/>
              </w:numPr>
              <w:spacing w:before="60" w:after="60"/>
              <w:rPr>
                <w:rFonts w:ascii="Times New Roman" w:hAnsi="Times New Roman" w:cs="Times New Roman"/>
                <w:lang w:val="bg-BG"/>
              </w:rPr>
            </w:pPr>
          </w:p>
        </w:tc>
        <w:tc>
          <w:tcPr>
            <w:tcW w:w="5245" w:type="dxa"/>
          </w:tcPr>
          <w:p w14:paraId="765053BB" w14:textId="61B5BE3E"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indication of the relevant parts of the technical specifications used for procurement that ensure compliance with the applicable implementing rules for interoperability and, where appropriate, the Community specifications,</w:t>
            </w:r>
          </w:p>
        </w:tc>
        <w:tc>
          <w:tcPr>
            <w:tcW w:w="3969" w:type="dxa"/>
          </w:tcPr>
          <w:p w14:paraId="02A92C64" w14:textId="5CA17913" w:rsidR="00AE4F74" w:rsidRPr="00CC2A7F" w:rsidRDefault="00AE4F74" w:rsidP="00AE4F74">
            <w:pPr>
              <w:spacing w:before="60" w:after="60"/>
              <w:rPr>
                <w:rFonts w:ascii="Times New Roman" w:hAnsi="Times New Roman" w:cs="Times New Roman"/>
                <w:lang w:val="bg-BG"/>
              </w:rPr>
            </w:pPr>
          </w:p>
        </w:tc>
        <w:tc>
          <w:tcPr>
            <w:tcW w:w="1985" w:type="dxa"/>
          </w:tcPr>
          <w:p w14:paraId="0A631672"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472022680"/>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rPr>
              <w:t xml:space="preserve"> Satisfactory</w:t>
            </w:r>
          </w:p>
          <w:p w14:paraId="1660D4FB"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291627015"/>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lang w:val="bg-BG"/>
              </w:rPr>
              <w:t xml:space="preserve"> </w:t>
            </w:r>
            <w:r w:rsidR="00AE4F74" w:rsidRPr="00CC2A7F">
              <w:rPr>
                <w:rFonts w:ascii="Times New Roman" w:hAnsi="Times New Roman" w:cs="Times New Roman"/>
                <w:color w:val="000000" w:themeColor="text1"/>
              </w:rPr>
              <w:t>Not satisfactory</w:t>
            </w:r>
          </w:p>
          <w:p w14:paraId="2F18AAC2" w14:textId="1BD75230" w:rsidR="00AE4F74" w:rsidRPr="00CC2A7F" w:rsidRDefault="008C46E3" w:rsidP="00AE4F74">
            <w:pPr>
              <w:spacing w:before="60" w:after="60"/>
              <w:rPr>
                <w:rFonts w:ascii="Times New Roman" w:hAnsi="Times New Roman" w:cs="Times New Roman"/>
                <w:lang w:val="bg-BG"/>
              </w:rPr>
            </w:pPr>
            <w:sdt>
              <w:sdtPr>
                <w:rPr>
                  <w:rFonts w:ascii="Times New Roman" w:hAnsi="Times New Roman" w:cs="Times New Roman"/>
                  <w:color w:val="000000" w:themeColor="text1"/>
                </w:rPr>
                <w:id w:val="916126133"/>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applicable</w:t>
            </w:r>
          </w:p>
        </w:tc>
        <w:tc>
          <w:tcPr>
            <w:tcW w:w="2409" w:type="dxa"/>
          </w:tcPr>
          <w:p w14:paraId="605B9152" w14:textId="77777777" w:rsidR="00AE4F74" w:rsidRPr="00CC2A7F" w:rsidRDefault="00AE4F74" w:rsidP="00AE4F74">
            <w:pPr>
              <w:spacing w:before="60" w:after="60"/>
              <w:rPr>
                <w:rFonts w:ascii="Times New Roman" w:hAnsi="Times New Roman" w:cs="Times New Roman"/>
                <w:lang w:val="bg-BG"/>
              </w:rPr>
            </w:pPr>
          </w:p>
        </w:tc>
      </w:tr>
      <w:tr w:rsidR="00AE4F74" w14:paraId="0DCE9774" w14:textId="77777777" w:rsidTr="00AE4F74">
        <w:tc>
          <w:tcPr>
            <w:tcW w:w="562" w:type="dxa"/>
          </w:tcPr>
          <w:p w14:paraId="5C144DC4" w14:textId="77777777" w:rsidR="00AE4F74" w:rsidRPr="00AE4F74" w:rsidRDefault="00AE4F74" w:rsidP="00AE4F74">
            <w:pPr>
              <w:pStyle w:val="ListParagraph"/>
              <w:numPr>
                <w:ilvl w:val="0"/>
                <w:numId w:val="1"/>
              </w:numPr>
              <w:spacing w:before="60" w:after="60"/>
              <w:rPr>
                <w:rFonts w:ascii="Times New Roman" w:hAnsi="Times New Roman" w:cs="Times New Roman"/>
                <w:lang w:val="bg-BG"/>
              </w:rPr>
            </w:pPr>
          </w:p>
        </w:tc>
        <w:tc>
          <w:tcPr>
            <w:tcW w:w="5245" w:type="dxa"/>
          </w:tcPr>
          <w:p w14:paraId="11F8398A" w14:textId="14504ABC" w:rsidR="00AE4F74" w:rsidRPr="00AE4F74" w:rsidRDefault="00AE4F74" w:rsidP="00AE4F74">
            <w:pPr>
              <w:tabs>
                <w:tab w:val="left" w:pos="0"/>
              </w:tabs>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 list of constituents as referred to in Article 3 of this Regulation (IOR),</w:t>
            </w:r>
          </w:p>
        </w:tc>
        <w:tc>
          <w:tcPr>
            <w:tcW w:w="3969" w:type="dxa"/>
          </w:tcPr>
          <w:p w14:paraId="7AC414BB" w14:textId="3D4B6E90" w:rsidR="00AE4F74" w:rsidRPr="00CC2A7F" w:rsidRDefault="00AE4F74" w:rsidP="00AE4F74">
            <w:pPr>
              <w:pStyle w:val="ListBullet"/>
              <w:spacing w:before="60" w:after="60"/>
              <w:ind w:left="310" w:firstLine="0"/>
              <w:rPr>
                <w:sz w:val="22"/>
                <w:szCs w:val="22"/>
                <w:lang w:val="bg-BG"/>
              </w:rPr>
            </w:pPr>
          </w:p>
        </w:tc>
        <w:tc>
          <w:tcPr>
            <w:tcW w:w="1985" w:type="dxa"/>
          </w:tcPr>
          <w:p w14:paraId="7DF9A05F"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06814872"/>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rPr>
              <w:t xml:space="preserve"> Satisfactory</w:t>
            </w:r>
          </w:p>
          <w:p w14:paraId="6C8A5AFD"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315641840"/>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lang w:val="bg-BG"/>
              </w:rPr>
              <w:t xml:space="preserve"> </w:t>
            </w:r>
            <w:r w:rsidR="00AE4F74" w:rsidRPr="00CC2A7F">
              <w:rPr>
                <w:rFonts w:ascii="Times New Roman" w:hAnsi="Times New Roman" w:cs="Times New Roman"/>
                <w:color w:val="000000" w:themeColor="text1"/>
              </w:rPr>
              <w:t>Not satisfactory</w:t>
            </w:r>
          </w:p>
          <w:p w14:paraId="4F5C5394" w14:textId="12D18D21" w:rsidR="00AE4F74" w:rsidRPr="00CC2A7F" w:rsidRDefault="008C46E3" w:rsidP="00AE4F74">
            <w:pPr>
              <w:spacing w:before="60" w:after="60"/>
              <w:rPr>
                <w:rFonts w:ascii="Times New Roman" w:hAnsi="Times New Roman" w:cs="Times New Roman"/>
                <w:lang w:val="bg-BG"/>
              </w:rPr>
            </w:pPr>
            <w:sdt>
              <w:sdtPr>
                <w:rPr>
                  <w:rFonts w:ascii="Times New Roman" w:hAnsi="Times New Roman" w:cs="Times New Roman"/>
                  <w:color w:val="000000" w:themeColor="text1"/>
                </w:rPr>
                <w:id w:val="1325551815"/>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applicable</w:t>
            </w:r>
          </w:p>
        </w:tc>
        <w:tc>
          <w:tcPr>
            <w:tcW w:w="2409" w:type="dxa"/>
          </w:tcPr>
          <w:p w14:paraId="23FF222B" w14:textId="77777777" w:rsidR="00AE4F74" w:rsidRPr="00CC2A7F" w:rsidRDefault="00AE4F74" w:rsidP="00AE4F74">
            <w:pPr>
              <w:spacing w:before="60" w:after="60"/>
              <w:rPr>
                <w:rFonts w:ascii="Times New Roman" w:hAnsi="Times New Roman" w:cs="Times New Roman"/>
                <w:lang w:val="bg-BG"/>
              </w:rPr>
            </w:pPr>
          </w:p>
        </w:tc>
      </w:tr>
      <w:tr w:rsidR="00AE4F74" w14:paraId="522565A6" w14:textId="77777777" w:rsidTr="00AE4F74">
        <w:tc>
          <w:tcPr>
            <w:tcW w:w="562" w:type="dxa"/>
          </w:tcPr>
          <w:p w14:paraId="3BB5E927" w14:textId="77777777" w:rsidR="00AE4F74" w:rsidRPr="00AE4F74" w:rsidRDefault="00AE4F74" w:rsidP="00AE4F74">
            <w:pPr>
              <w:pStyle w:val="ListParagraph"/>
              <w:numPr>
                <w:ilvl w:val="0"/>
                <w:numId w:val="1"/>
              </w:numPr>
              <w:spacing w:before="60" w:after="60"/>
              <w:rPr>
                <w:rFonts w:ascii="Times New Roman" w:hAnsi="Times New Roman" w:cs="Times New Roman"/>
                <w:lang w:val="bg-BG"/>
              </w:rPr>
            </w:pPr>
          </w:p>
        </w:tc>
        <w:tc>
          <w:tcPr>
            <w:tcW w:w="5245" w:type="dxa"/>
          </w:tcPr>
          <w:p w14:paraId="4CBE49AB" w14:textId="674FCB96"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 copies of the EC declaration of conformity or suitability for use with which the above mentioned constituents must be provided in accordance with Article 5 of this Regulation accompanied, where appropriate, by a copy of the records of the tests and examinations carried out by the Notified bodies,</w:t>
            </w:r>
          </w:p>
        </w:tc>
        <w:tc>
          <w:tcPr>
            <w:tcW w:w="3969" w:type="dxa"/>
          </w:tcPr>
          <w:p w14:paraId="3B1D106B" w14:textId="7FDD9D44" w:rsidR="00AE4F74" w:rsidRPr="00CC2A7F" w:rsidRDefault="00AE4F74" w:rsidP="00AE4F74">
            <w:pPr>
              <w:spacing w:before="60" w:after="60"/>
              <w:rPr>
                <w:rFonts w:ascii="Times New Roman" w:hAnsi="Times New Roman" w:cs="Times New Roman"/>
                <w:lang w:val="bg-BG"/>
              </w:rPr>
            </w:pPr>
          </w:p>
        </w:tc>
        <w:tc>
          <w:tcPr>
            <w:tcW w:w="1985" w:type="dxa"/>
          </w:tcPr>
          <w:p w14:paraId="64698B3F"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03618278"/>
                <w14:checkbox>
                  <w14:checked w14:val="0"/>
                  <w14:checkedState w14:val="2612" w14:font="MS Gothic"/>
                  <w14:uncheckedState w14:val="2610" w14:font="MS Gothic"/>
                </w14:checkbox>
              </w:sdtPr>
              <w:sdtEndPr/>
              <w:sdtContent>
                <w:r w:rsidR="00AE4F74" w:rsidRPr="00CC2A7F">
                  <w:rPr>
                    <w:rFonts w:ascii="Segoe UI Symbol" w:eastAsia="MS Gothic" w:hAnsi="Segoe UI Symbol" w:cs="Segoe UI Symbol"/>
                    <w:color w:val="000000" w:themeColor="text1"/>
                  </w:rPr>
                  <w:t>☐</w:t>
                </w:r>
              </w:sdtContent>
            </w:sdt>
            <w:r w:rsidR="00AE4F74" w:rsidRPr="00CC2A7F">
              <w:rPr>
                <w:rFonts w:ascii="Times New Roman" w:hAnsi="Times New Roman" w:cs="Times New Roman"/>
                <w:color w:val="000000" w:themeColor="text1"/>
              </w:rPr>
              <w:t xml:space="preserve"> Satisfactory</w:t>
            </w:r>
          </w:p>
          <w:p w14:paraId="400FEAB2"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613173914"/>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satisfactory</w:t>
            </w:r>
          </w:p>
          <w:p w14:paraId="650BB6E7" w14:textId="3DAB7D57" w:rsidR="00AE4F74" w:rsidRPr="00CC2A7F" w:rsidRDefault="008C46E3" w:rsidP="00AE4F74">
            <w:pPr>
              <w:spacing w:before="60" w:after="60"/>
              <w:rPr>
                <w:rFonts w:ascii="Times New Roman" w:hAnsi="Times New Roman" w:cs="Times New Roman"/>
                <w:lang w:val="bg-BG"/>
              </w:rPr>
            </w:pPr>
            <w:sdt>
              <w:sdtPr>
                <w:rPr>
                  <w:rFonts w:ascii="Times New Roman" w:hAnsi="Times New Roman" w:cs="Times New Roman"/>
                  <w:color w:val="000000" w:themeColor="text1"/>
                </w:rPr>
                <w:id w:val="-1524545318"/>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applicable</w:t>
            </w:r>
          </w:p>
        </w:tc>
        <w:tc>
          <w:tcPr>
            <w:tcW w:w="2409" w:type="dxa"/>
          </w:tcPr>
          <w:p w14:paraId="0D74BA8D" w14:textId="77777777" w:rsidR="00AE4F74" w:rsidRPr="00CC2A7F" w:rsidRDefault="00AE4F74" w:rsidP="00AE4F74">
            <w:pPr>
              <w:spacing w:before="60" w:after="60"/>
              <w:rPr>
                <w:rFonts w:ascii="Times New Roman" w:hAnsi="Times New Roman" w:cs="Times New Roman"/>
                <w:lang w:val="bg-BG"/>
              </w:rPr>
            </w:pPr>
          </w:p>
        </w:tc>
      </w:tr>
      <w:tr w:rsidR="00AE4F74" w14:paraId="29689E70" w14:textId="77777777" w:rsidTr="00AE4F74">
        <w:tc>
          <w:tcPr>
            <w:tcW w:w="562" w:type="dxa"/>
          </w:tcPr>
          <w:p w14:paraId="3955D978" w14:textId="77777777" w:rsidR="00AE4F74" w:rsidRPr="00AE4F74" w:rsidRDefault="00AE4F74" w:rsidP="00AE4F74">
            <w:pPr>
              <w:pStyle w:val="ListParagraph"/>
              <w:numPr>
                <w:ilvl w:val="0"/>
                <w:numId w:val="1"/>
              </w:numPr>
              <w:spacing w:before="60" w:after="60"/>
              <w:rPr>
                <w:rFonts w:ascii="Times New Roman" w:hAnsi="Times New Roman" w:cs="Times New Roman"/>
                <w:lang w:val="bg-BG"/>
              </w:rPr>
            </w:pPr>
          </w:p>
        </w:tc>
        <w:tc>
          <w:tcPr>
            <w:tcW w:w="5245" w:type="dxa"/>
          </w:tcPr>
          <w:p w14:paraId="7B4229A8" w14:textId="77777777" w:rsidR="00AE4F74" w:rsidRPr="00AE4F74" w:rsidRDefault="00AE4F74" w:rsidP="00AE4F74">
            <w:pPr>
              <w:autoSpaceDE w:val="0"/>
              <w:autoSpaceDN w:val="0"/>
              <w:adjustRightInd w:val="0"/>
              <w:rPr>
                <w:rFonts w:ascii="Times New Roman" w:hAnsi="Times New Roman" w:cs="Times New Roman"/>
                <w:color w:val="000000" w:themeColor="text1"/>
                <w:sz w:val="20"/>
                <w:szCs w:val="20"/>
              </w:rPr>
            </w:pPr>
            <w:r w:rsidRPr="00AE4F74">
              <w:rPr>
                <w:rFonts w:ascii="Times New Roman" w:hAnsi="Times New Roman" w:cs="Times New Roman"/>
                <w:color w:val="000000" w:themeColor="text1"/>
                <w:sz w:val="20"/>
                <w:szCs w:val="20"/>
              </w:rPr>
              <w:t>– where a Notified body has been involved in the verification of the system(s), a</w:t>
            </w:r>
          </w:p>
          <w:p w14:paraId="2D84AC15" w14:textId="34450F03"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certificate countersigned by itself, stating that the system complies with this Regulation and mentioning any reservations recorded during performance of activities and Not withdrawn,</w:t>
            </w:r>
          </w:p>
        </w:tc>
        <w:tc>
          <w:tcPr>
            <w:tcW w:w="3969" w:type="dxa"/>
          </w:tcPr>
          <w:p w14:paraId="55CA7326" w14:textId="17CEB60A" w:rsidR="00AE4F74" w:rsidRPr="00CC2A7F" w:rsidRDefault="00AE4F74" w:rsidP="00AE4F74">
            <w:pPr>
              <w:spacing w:before="60" w:after="60"/>
              <w:rPr>
                <w:rFonts w:ascii="Times New Roman" w:hAnsi="Times New Roman" w:cs="Times New Roman"/>
                <w:lang w:val="bg-BG"/>
              </w:rPr>
            </w:pPr>
          </w:p>
        </w:tc>
        <w:tc>
          <w:tcPr>
            <w:tcW w:w="1985" w:type="dxa"/>
          </w:tcPr>
          <w:p w14:paraId="10E14904"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72642285"/>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Satisfactory</w:t>
            </w:r>
          </w:p>
          <w:p w14:paraId="2DBAE6E9"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906214723"/>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satisfactory</w:t>
            </w:r>
          </w:p>
          <w:p w14:paraId="52B06A9F" w14:textId="763944EB"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869681758"/>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applicable</w:t>
            </w:r>
          </w:p>
        </w:tc>
        <w:tc>
          <w:tcPr>
            <w:tcW w:w="2409" w:type="dxa"/>
          </w:tcPr>
          <w:p w14:paraId="54F72C3A" w14:textId="77777777" w:rsidR="00AE4F74" w:rsidRPr="00CC2A7F" w:rsidRDefault="00AE4F74" w:rsidP="00AE4F74">
            <w:pPr>
              <w:spacing w:before="60" w:after="60"/>
              <w:rPr>
                <w:rFonts w:ascii="Times New Roman" w:hAnsi="Times New Roman" w:cs="Times New Roman"/>
                <w:lang w:val="bg-BG"/>
              </w:rPr>
            </w:pPr>
          </w:p>
        </w:tc>
      </w:tr>
      <w:tr w:rsidR="00AE4F74" w14:paraId="19B67197" w14:textId="77777777" w:rsidTr="00AE4F74">
        <w:tc>
          <w:tcPr>
            <w:tcW w:w="562" w:type="dxa"/>
          </w:tcPr>
          <w:p w14:paraId="7C72C254" w14:textId="77777777" w:rsidR="00AE4F74" w:rsidRPr="00AE4F74" w:rsidRDefault="00AE4F74" w:rsidP="00AE4F74">
            <w:pPr>
              <w:pStyle w:val="ListParagraph"/>
              <w:numPr>
                <w:ilvl w:val="0"/>
                <w:numId w:val="1"/>
              </w:numPr>
              <w:spacing w:before="60" w:after="60"/>
              <w:rPr>
                <w:rFonts w:ascii="Times New Roman" w:hAnsi="Times New Roman" w:cs="Times New Roman"/>
                <w:lang w:val="bg-BG"/>
              </w:rPr>
            </w:pPr>
          </w:p>
        </w:tc>
        <w:tc>
          <w:tcPr>
            <w:tcW w:w="5245" w:type="dxa"/>
          </w:tcPr>
          <w:p w14:paraId="585DBF07" w14:textId="77777777" w:rsidR="00AE4F74" w:rsidRPr="00AE4F74" w:rsidRDefault="00AE4F74" w:rsidP="00AE4F74">
            <w:pPr>
              <w:autoSpaceDE w:val="0"/>
              <w:autoSpaceDN w:val="0"/>
              <w:adjustRightInd w:val="0"/>
              <w:rPr>
                <w:rFonts w:ascii="Times New Roman" w:hAnsi="Times New Roman" w:cs="Times New Roman"/>
                <w:color w:val="000000" w:themeColor="text1"/>
                <w:sz w:val="20"/>
                <w:szCs w:val="20"/>
              </w:rPr>
            </w:pPr>
            <w:r w:rsidRPr="00AE4F74">
              <w:rPr>
                <w:rFonts w:ascii="Times New Roman" w:hAnsi="Times New Roman" w:cs="Times New Roman"/>
                <w:color w:val="000000" w:themeColor="text1"/>
                <w:sz w:val="20"/>
                <w:szCs w:val="20"/>
              </w:rPr>
              <w:t>– where there has Not been involvement of a Notified body, a record of the tests and installation configurations made with a view to ensuring compliance with essential</w:t>
            </w:r>
          </w:p>
          <w:p w14:paraId="1F7660B0" w14:textId="77777777" w:rsidR="00AE4F74" w:rsidRPr="00AE4F74" w:rsidRDefault="00AE4F74" w:rsidP="00AE4F74">
            <w:pPr>
              <w:autoSpaceDE w:val="0"/>
              <w:autoSpaceDN w:val="0"/>
              <w:adjustRightInd w:val="0"/>
              <w:rPr>
                <w:rFonts w:ascii="Times New Roman" w:hAnsi="Times New Roman" w:cs="Times New Roman"/>
                <w:color w:val="000000" w:themeColor="text1"/>
                <w:sz w:val="20"/>
                <w:szCs w:val="20"/>
              </w:rPr>
            </w:pPr>
            <w:r w:rsidRPr="00AE4F74">
              <w:rPr>
                <w:rFonts w:ascii="Times New Roman" w:hAnsi="Times New Roman" w:cs="Times New Roman"/>
                <w:color w:val="000000" w:themeColor="text1"/>
                <w:sz w:val="20"/>
                <w:szCs w:val="20"/>
              </w:rPr>
              <w:t>requirements and any particular requirements contained in the relevant</w:t>
            </w:r>
          </w:p>
          <w:p w14:paraId="5995FA50" w14:textId="1B67FE0E" w:rsidR="00AE4F74" w:rsidRPr="00AE4F74" w:rsidRDefault="00AE4F74" w:rsidP="00AE4F74">
            <w:pPr>
              <w:spacing w:before="60" w:after="60"/>
              <w:rPr>
                <w:rFonts w:ascii="Times New Roman" w:hAnsi="Times New Roman" w:cs="Times New Roman"/>
                <w:lang w:val="bg-BG"/>
              </w:rPr>
            </w:pPr>
            <w:r w:rsidRPr="00AE4F74">
              <w:rPr>
                <w:rFonts w:ascii="Times New Roman" w:hAnsi="Times New Roman" w:cs="Times New Roman"/>
                <w:color w:val="000000" w:themeColor="text1"/>
                <w:sz w:val="20"/>
                <w:szCs w:val="20"/>
              </w:rPr>
              <w:t>implementing rules for interoperability.</w:t>
            </w:r>
          </w:p>
        </w:tc>
        <w:tc>
          <w:tcPr>
            <w:tcW w:w="3969" w:type="dxa"/>
          </w:tcPr>
          <w:p w14:paraId="69B0BB2F" w14:textId="0C0EDBFC" w:rsidR="00AE4F74" w:rsidRPr="00CC2A7F" w:rsidRDefault="00AE4F74" w:rsidP="00AE4F74">
            <w:pPr>
              <w:spacing w:before="60" w:after="60"/>
              <w:rPr>
                <w:rFonts w:ascii="Times New Roman" w:hAnsi="Times New Roman" w:cs="Times New Roman"/>
                <w:lang w:val="bg-BG"/>
              </w:rPr>
            </w:pPr>
          </w:p>
        </w:tc>
        <w:tc>
          <w:tcPr>
            <w:tcW w:w="1985" w:type="dxa"/>
          </w:tcPr>
          <w:p w14:paraId="7F274152"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799673468"/>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Satisfactory</w:t>
            </w:r>
          </w:p>
          <w:p w14:paraId="2001D503" w14:textId="77777777"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6247486"/>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satisfactory</w:t>
            </w:r>
          </w:p>
          <w:p w14:paraId="3C09D809" w14:textId="01558F10" w:rsidR="00AE4F74" w:rsidRPr="00CC2A7F" w:rsidRDefault="008C46E3" w:rsidP="00AE4F74">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92610749"/>
                <w14:checkbox>
                  <w14:checked w14:val="0"/>
                  <w14:checkedState w14:val="2612" w14:font="MS Gothic"/>
                  <w14:uncheckedState w14:val="2610" w14:font="MS Gothic"/>
                </w14:checkbox>
              </w:sdtPr>
              <w:sdtEndPr/>
              <w:sdtContent>
                <w:r w:rsidR="00AE4F74" w:rsidRPr="00CC2A7F">
                  <w:rPr>
                    <w:rFonts w:ascii="Segoe UI Symbol" w:hAnsi="Segoe UI Symbol" w:cs="Segoe UI Symbol"/>
                    <w:color w:val="000000" w:themeColor="text1"/>
                  </w:rPr>
                  <w:t>☐</w:t>
                </w:r>
              </w:sdtContent>
            </w:sdt>
            <w:r w:rsidR="00AE4F74" w:rsidRPr="00CC2A7F">
              <w:rPr>
                <w:rFonts w:ascii="Times New Roman" w:hAnsi="Times New Roman" w:cs="Times New Roman"/>
                <w:color w:val="000000" w:themeColor="text1"/>
              </w:rPr>
              <w:t xml:space="preserve"> Not applicable</w:t>
            </w:r>
          </w:p>
        </w:tc>
        <w:tc>
          <w:tcPr>
            <w:tcW w:w="2409" w:type="dxa"/>
          </w:tcPr>
          <w:p w14:paraId="60B1A291" w14:textId="77777777" w:rsidR="00AE4F74" w:rsidRPr="00CC2A7F" w:rsidRDefault="00AE4F74" w:rsidP="00AE4F74">
            <w:pPr>
              <w:spacing w:before="60" w:after="60"/>
              <w:rPr>
                <w:rFonts w:ascii="Times New Roman" w:hAnsi="Times New Roman" w:cs="Times New Roman"/>
                <w:lang w:val="bg-BG"/>
              </w:rPr>
            </w:pPr>
          </w:p>
        </w:tc>
      </w:tr>
    </w:tbl>
    <w:p w14:paraId="4406384C" w14:textId="1D3E4DE6" w:rsidR="00CC2A7F" w:rsidRPr="000E359B" w:rsidRDefault="00CC2A7F" w:rsidP="00CC2A7F">
      <w:pPr>
        <w:spacing w:before="60" w:after="60" w:line="240" w:lineRule="auto"/>
        <w:rPr>
          <w:rFonts w:ascii="Times New Roman" w:hAnsi="Times New Roman" w:cs="Times New Roman"/>
          <w:color w:val="000000" w:themeColor="text1"/>
        </w:rPr>
      </w:pPr>
      <w:proofErr w:type="spellStart"/>
      <w:r w:rsidRPr="000E359B">
        <w:rPr>
          <w:rFonts w:ascii="Times New Roman" w:hAnsi="Times New Roman" w:cs="Times New Roman"/>
          <w:color w:val="000000" w:themeColor="text1"/>
        </w:rPr>
        <w:t>Дата</w:t>
      </w:r>
      <w:proofErr w:type="spellEnd"/>
      <w:r w:rsidRPr="000E359B">
        <w:rPr>
          <w:rFonts w:ascii="Times New Roman" w:hAnsi="Times New Roman" w:cs="Times New Roman"/>
          <w:color w:val="000000" w:themeColor="text1"/>
        </w:rPr>
        <w:t xml:space="preserve"> ..............</w:t>
      </w:r>
      <w:proofErr w:type="spellStart"/>
      <w:r w:rsidRPr="000E359B">
        <w:rPr>
          <w:rFonts w:ascii="Times New Roman" w:hAnsi="Times New Roman" w:cs="Times New Roman"/>
          <w:color w:val="000000" w:themeColor="text1"/>
        </w:rPr>
        <w:t>Инспектор</w:t>
      </w:r>
      <w:proofErr w:type="spellEnd"/>
      <w:r w:rsidRPr="000E359B">
        <w:rPr>
          <w:rFonts w:ascii="Times New Roman" w:hAnsi="Times New Roman" w:cs="Times New Roman"/>
          <w:color w:val="000000" w:themeColor="text1"/>
        </w:rPr>
        <w:t>............(п)</w:t>
      </w:r>
    </w:p>
    <w:sectPr w:rsidR="00CC2A7F" w:rsidRPr="000E359B" w:rsidSect="004E4DF0">
      <w:footerReference w:type="default" r:id="rId7"/>
      <w:pgSz w:w="15840" w:h="12240" w:orient="landscape"/>
      <w:pgMar w:top="851" w:right="851" w:bottom="851" w:left="851"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E491" w14:textId="77777777" w:rsidR="008C46E3" w:rsidRDefault="008C46E3" w:rsidP="00DD7934">
      <w:pPr>
        <w:spacing w:after="0" w:line="240" w:lineRule="auto"/>
      </w:pPr>
      <w:r>
        <w:separator/>
      </w:r>
    </w:p>
  </w:endnote>
  <w:endnote w:type="continuationSeparator" w:id="0">
    <w:p w14:paraId="2A37FB16" w14:textId="77777777" w:rsidR="008C46E3" w:rsidRDefault="008C46E3" w:rsidP="00DD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7915" w14:textId="724CC43E" w:rsidR="004E4DF0" w:rsidRPr="004E4DF0" w:rsidRDefault="004E4DF0">
    <w:pPr>
      <w:pStyle w:val="Footer"/>
      <w:pBdr>
        <w:top w:val="single" w:sz="4" w:space="1" w:color="D9D9D9" w:themeColor="background1" w:themeShade="D9"/>
      </w:pBdr>
      <w:jc w:val="right"/>
      <w:rPr>
        <w:rFonts w:ascii="Times New Roman" w:hAnsi="Times New Roman" w:cs="Times New Roman"/>
        <w:i/>
        <w:iCs/>
      </w:rPr>
    </w:pPr>
    <w:r w:rsidRPr="004E4DF0">
      <w:rPr>
        <w:i/>
        <w:iCs/>
        <w:lang w:val="bg-BG"/>
      </w:rPr>
      <w:t xml:space="preserve">Стр. </w:t>
    </w:r>
    <w:sdt>
      <w:sdtPr>
        <w:rPr>
          <w:i/>
          <w:iCs/>
        </w:rPr>
        <w:id w:val="1953821326"/>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r w:rsidRPr="004E4DF0">
          <w:rPr>
            <w:rFonts w:ascii="Times New Roman" w:hAnsi="Times New Roman" w:cs="Times New Roman"/>
            <w:i/>
            <w:iCs/>
          </w:rPr>
          <w:fldChar w:fldCharType="begin"/>
        </w:r>
        <w:r w:rsidRPr="004E4DF0">
          <w:rPr>
            <w:rFonts w:ascii="Times New Roman" w:hAnsi="Times New Roman" w:cs="Times New Roman"/>
            <w:i/>
            <w:iCs/>
          </w:rPr>
          <w:instrText xml:space="preserve"> PAGE   \* MERGEFORMAT </w:instrText>
        </w:r>
        <w:r w:rsidRPr="004E4DF0">
          <w:rPr>
            <w:rFonts w:ascii="Times New Roman" w:hAnsi="Times New Roman" w:cs="Times New Roman"/>
            <w:i/>
            <w:iCs/>
          </w:rPr>
          <w:fldChar w:fldCharType="separate"/>
        </w:r>
        <w:r w:rsidRPr="004E4DF0">
          <w:rPr>
            <w:rFonts w:ascii="Times New Roman" w:hAnsi="Times New Roman" w:cs="Times New Roman"/>
            <w:i/>
            <w:iCs/>
            <w:noProof/>
          </w:rPr>
          <w:t>2</w:t>
        </w:r>
        <w:r w:rsidRPr="004E4DF0">
          <w:rPr>
            <w:rFonts w:ascii="Times New Roman" w:hAnsi="Times New Roman" w:cs="Times New Roman"/>
            <w:i/>
            <w:iCs/>
            <w:noProof/>
          </w:rPr>
          <w:fldChar w:fldCharType="end"/>
        </w:r>
        <w:r w:rsidRPr="004E4DF0">
          <w:rPr>
            <w:rFonts w:ascii="Times New Roman" w:hAnsi="Times New Roman" w:cs="Times New Roman"/>
            <w:i/>
            <w:iCs/>
          </w:rPr>
          <w:t xml:space="preserve"> | </w:t>
        </w:r>
        <w:r w:rsidRPr="004E4DF0">
          <w:rPr>
            <w:rFonts w:ascii="Times New Roman" w:hAnsi="Times New Roman" w:cs="Times New Roman"/>
            <w:i/>
            <w:iCs/>
            <w:color w:val="7F7F7F" w:themeColor="background1" w:themeShade="7F"/>
            <w:spacing w:val="60"/>
            <w:lang w:val="bg-BG"/>
          </w:rPr>
          <w:t>26</w:t>
        </w:r>
      </w:sdtContent>
    </w:sdt>
  </w:p>
  <w:p w14:paraId="77C45321" w14:textId="2638FB61" w:rsidR="004E4DF0" w:rsidRPr="004E4DF0" w:rsidRDefault="004E4DF0">
    <w:pPr>
      <w:pStyle w:val="Footer"/>
      <w:rPr>
        <w:rFonts w:ascii="Times New Roman" w:hAnsi="Times New Roman" w:cs="Times New Roman"/>
      </w:rPr>
    </w:pPr>
    <w:r w:rsidRPr="004E4DF0">
      <w:rPr>
        <w:rFonts w:ascii="Times New Roman" w:hAnsi="Times New Roman" w:cs="Times New Roman"/>
        <w:i/>
        <w:noProof/>
      </w:rPr>
      <w:t xml:space="preserve">Приложение № 6 към Наръчника за ННО, издание 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8E96" w14:textId="77777777" w:rsidR="008C46E3" w:rsidRDefault="008C46E3" w:rsidP="00DD7934">
      <w:pPr>
        <w:spacing w:after="0" w:line="240" w:lineRule="auto"/>
      </w:pPr>
      <w:r>
        <w:separator/>
      </w:r>
    </w:p>
  </w:footnote>
  <w:footnote w:type="continuationSeparator" w:id="0">
    <w:p w14:paraId="291FF0E2" w14:textId="77777777" w:rsidR="008C46E3" w:rsidRDefault="008C46E3" w:rsidP="00DD7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C5D"/>
    <w:multiLevelType w:val="hybridMultilevel"/>
    <w:tmpl w:val="9B047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51144"/>
    <w:multiLevelType w:val="hybridMultilevel"/>
    <w:tmpl w:val="2CC4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43CED"/>
    <w:multiLevelType w:val="hybridMultilevel"/>
    <w:tmpl w:val="A3CA1FF4"/>
    <w:lvl w:ilvl="0" w:tplc="9078BB1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 w15:restartNumberingAfterBreak="0">
    <w:nsid w:val="65261F2B"/>
    <w:multiLevelType w:val="hybridMultilevel"/>
    <w:tmpl w:val="EA2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34"/>
    <w:rsid w:val="000C4F78"/>
    <w:rsid w:val="000E359B"/>
    <w:rsid w:val="0019490B"/>
    <w:rsid w:val="00363AFC"/>
    <w:rsid w:val="004E4DF0"/>
    <w:rsid w:val="008C46E3"/>
    <w:rsid w:val="008E1E4E"/>
    <w:rsid w:val="008E4834"/>
    <w:rsid w:val="00A01514"/>
    <w:rsid w:val="00AE4F74"/>
    <w:rsid w:val="00B561AB"/>
    <w:rsid w:val="00C45A74"/>
    <w:rsid w:val="00CC2A7F"/>
    <w:rsid w:val="00CC6E06"/>
    <w:rsid w:val="00DD7934"/>
    <w:rsid w:val="00E648A2"/>
    <w:rsid w:val="00F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05D"/>
  <w15:chartTrackingRefBased/>
  <w15:docId w15:val="{0B53EEF8-240B-4E14-A3FE-15EF192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7934"/>
    <w:pPr>
      <w:keepNext/>
      <w:spacing w:after="0" w:line="240" w:lineRule="auto"/>
      <w:outlineLvl w:val="0"/>
    </w:pPr>
    <w:rPr>
      <w:rFonts w:ascii="Times New Roman" w:eastAsia="Times New Roman" w:hAnsi="Times New Roman" w:cs="Times New Roman"/>
      <w:b/>
      <w:bCs/>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934"/>
    <w:rPr>
      <w:rFonts w:ascii="Times New Roman" w:eastAsia="Times New Roman" w:hAnsi="Times New Roman" w:cs="Times New Roman"/>
      <w:b/>
      <w:bCs/>
      <w:sz w:val="24"/>
      <w:szCs w:val="20"/>
      <w:lang w:val="bg-BG"/>
    </w:rPr>
  </w:style>
  <w:style w:type="table" w:styleId="TableGrid">
    <w:name w:val="Table Grid"/>
    <w:basedOn w:val="TableNormal"/>
    <w:uiPriority w:val="3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AFC"/>
    <w:pPr>
      <w:ind w:left="720"/>
      <w:contextualSpacing/>
    </w:pPr>
  </w:style>
  <w:style w:type="paragraph" w:styleId="ListBullet">
    <w:name w:val="List Bullet"/>
    <w:basedOn w:val="Normal"/>
    <w:rsid w:val="00C45A74"/>
    <w:pPr>
      <w:tabs>
        <w:tab w:val="num" w:pos="360"/>
      </w:tabs>
      <w:spacing w:after="0" w:line="240" w:lineRule="auto"/>
      <w:ind w:left="360" w:hanging="360"/>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E4DF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4DF0"/>
  </w:style>
  <w:style w:type="paragraph" w:styleId="Footer">
    <w:name w:val="footer"/>
    <w:basedOn w:val="Normal"/>
    <w:link w:val="FooterChar"/>
    <w:uiPriority w:val="99"/>
    <w:unhideWhenUsed/>
    <w:rsid w:val="004E4DF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Daneva</dc:creator>
  <cp:keywords/>
  <dc:description/>
  <cp:lastModifiedBy>Mimi Daneva</cp:lastModifiedBy>
  <cp:revision>4</cp:revision>
  <dcterms:created xsi:type="dcterms:W3CDTF">2022-02-22T13:12:00Z</dcterms:created>
  <dcterms:modified xsi:type="dcterms:W3CDTF">2022-02-22T15:08:00Z</dcterms:modified>
</cp:coreProperties>
</file>