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F875" w14:textId="6A0B9B6E" w:rsidR="00D60A40" w:rsidRDefault="00A55324" w:rsidP="00A55324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Допълнение № 7</w:t>
      </w:r>
    </w:p>
    <w:p w14:paraId="4DD9C625" w14:textId="77777777" w:rsidR="00A55324" w:rsidRPr="00135B64" w:rsidRDefault="00A55324" w:rsidP="00A55324">
      <w:pPr>
        <w:pStyle w:val="Subtitle"/>
        <w:spacing w:after="0" w:line="240" w:lineRule="auto"/>
        <w:jc w:val="center"/>
        <w:rPr>
          <w:rFonts w:ascii="Times New Roman" w:hAnsi="Times New Roman"/>
          <w:b/>
          <w:i w:val="0"/>
          <w:color w:val="000000"/>
          <w:lang w:val="bg-BG"/>
        </w:rPr>
      </w:pPr>
      <w:r w:rsidRPr="00683618">
        <w:rPr>
          <w:rFonts w:ascii="Times New Roman" w:hAnsi="Times New Roman"/>
          <w:b/>
          <w:i w:val="0"/>
          <w:color w:val="000000"/>
          <w:lang w:val="bg-BG"/>
        </w:rPr>
        <w:t>КОНТРОЛЕН СПИСЪК</w:t>
      </w:r>
    </w:p>
    <w:p w14:paraId="3693657D" w14:textId="77777777" w:rsidR="00A55324" w:rsidRPr="00135B64" w:rsidRDefault="00A55324" w:rsidP="00A55324">
      <w:pPr>
        <w:pStyle w:val="Subtitle"/>
        <w:spacing w:after="0" w:line="240" w:lineRule="auto"/>
        <w:jc w:val="center"/>
        <w:rPr>
          <w:rFonts w:ascii="Times New Roman" w:hAnsi="Times New Roman"/>
          <w:b/>
          <w:i w:val="0"/>
          <w:color w:val="000000"/>
          <w:lang w:val="bg-BG"/>
        </w:rPr>
      </w:pPr>
      <w:r w:rsidRPr="00135B64">
        <w:rPr>
          <w:rFonts w:ascii="Times New Roman" w:hAnsi="Times New Roman"/>
          <w:b/>
          <w:i w:val="0"/>
          <w:color w:val="000000"/>
          <w:lang w:val="bg-BG"/>
        </w:rPr>
        <w:t xml:space="preserve">ЗА ПРОВЕРКА НА СЪОТВЕТСТВИЕТО С ИЗИСКВАНИЯТА НА ПРИЛОЖЕНИЕ VIII </w:t>
      </w:r>
    </w:p>
    <w:p w14:paraId="4FA94367" w14:textId="77777777" w:rsidR="00A55324" w:rsidRPr="00634F2D" w:rsidRDefault="00A55324" w:rsidP="00A55324">
      <w:pPr>
        <w:pStyle w:val="Subtitle"/>
        <w:spacing w:after="0" w:line="240" w:lineRule="auto"/>
        <w:jc w:val="center"/>
        <w:rPr>
          <w:rStyle w:val="bold"/>
          <w:rFonts w:ascii="Times New Roman" w:eastAsiaTheme="majorEastAsia" w:hAnsi="Times New Roman"/>
          <w:b/>
          <w:bCs/>
          <w:i w:val="0"/>
          <w:color w:val="000000"/>
          <w:lang w:val="bg-BG"/>
        </w:rPr>
      </w:pPr>
      <w:r w:rsidRPr="00634F2D">
        <w:rPr>
          <w:rStyle w:val="bold"/>
          <w:rFonts w:ascii="Times New Roman" w:eastAsiaTheme="majorEastAsia" w:hAnsi="Times New Roman"/>
          <w:b/>
          <w:bCs/>
          <w:i w:val="0"/>
          <w:color w:val="000000"/>
          <w:lang w:val="bg-BG"/>
        </w:rPr>
        <w:t>„Специфични изисквания за доставчиците на комуникационно, навигационно или обзорно обслужване“</w:t>
      </w:r>
    </w:p>
    <w:p w14:paraId="2B8B9BD6" w14:textId="77777777" w:rsidR="00A55324" w:rsidRPr="00634F2D" w:rsidRDefault="00A55324" w:rsidP="00A55324">
      <w:pPr>
        <w:spacing w:after="24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634F2D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(Регламент (ЕС) 2017/373)</w:t>
      </w:r>
    </w:p>
    <w:tbl>
      <w:tblPr>
        <w:tblStyle w:val="TableGrid"/>
        <w:tblW w:w="12607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97"/>
        <w:gridCol w:w="171"/>
        <w:gridCol w:w="1701"/>
        <w:gridCol w:w="3321"/>
        <w:gridCol w:w="3473"/>
        <w:gridCol w:w="850"/>
        <w:gridCol w:w="851"/>
        <w:gridCol w:w="1843"/>
      </w:tblGrid>
      <w:tr w:rsidR="00A55324" w:rsidRPr="007F5BD5" w14:paraId="2E0CA026" w14:textId="77777777" w:rsidTr="007F5BD5">
        <w:trPr>
          <w:trHeight w:val="563"/>
        </w:trPr>
        <w:tc>
          <w:tcPr>
            <w:tcW w:w="397" w:type="dxa"/>
            <w:vMerge w:val="restart"/>
          </w:tcPr>
          <w:p w14:paraId="7EFC4A72" w14:textId="77777777" w:rsidR="00A55324" w:rsidRPr="007F5BD5" w:rsidRDefault="00A55324" w:rsidP="007F5BD5">
            <w:pPr>
              <w:tabs>
                <w:tab w:val="left" w:pos="540"/>
              </w:tabs>
              <w:ind w:left="-20"/>
              <w:rPr>
                <w:rStyle w:val="bold"/>
                <w:b/>
                <w:sz w:val="24"/>
                <w:szCs w:val="24"/>
                <w:lang w:val="bg-BG"/>
              </w:rPr>
            </w:pPr>
          </w:p>
          <w:p w14:paraId="2FC0EC14" w14:textId="77777777" w:rsidR="00A55324" w:rsidRPr="007F5BD5" w:rsidRDefault="00A55324" w:rsidP="007F5BD5">
            <w:pPr>
              <w:tabs>
                <w:tab w:val="left" w:pos="540"/>
              </w:tabs>
              <w:ind w:left="-20"/>
              <w:rPr>
                <w:rStyle w:val="bold"/>
                <w:b/>
                <w:sz w:val="24"/>
                <w:szCs w:val="24"/>
                <w:lang w:val="bg-BG"/>
              </w:rPr>
            </w:pPr>
            <w:r w:rsidRPr="007F5BD5">
              <w:rPr>
                <w:rStyle w:val="bold"/>
                <w:sz w:val="24"/>
                <w:szCs w:val="24"/>
                <w:lang w:val="bg-BG"/>
              </w:rPr>
              <w:t>№</w:t>
            </w:r>
          </w:p>
        </w:tc>
        <w:tc>
          <w:tcPr>
            <w:tcW w:w="1872" w:type="dxa"/>
            <w:gridSpan w:val="2"/>
            <w:vMerge w:val="restart"/>
          </w:tcPr>
          <w:p w14:paraId="172D8E10" w14:textId="77777777" w:rsidR="00A55324" w:rsidRPr="007F5BD5" w:rsidRDefault="00A55324" w:rsidP="007F5BD5">
            <w:pPr>
              <w:tabs>
                <w:tab w:val="left" w:pos="540"/>
              </w:tabs>
              <w:ind w:left="-20"/>
              <w:rPr>
                <w:rStyle w:val="bold"/>
                <w:b/>
                <w:sz w:val="24"/>
                <w:szCs w:val="24"/>
                <w:lang w:val="bg-BG"/>
              </w:rPr>
            </w:pPr>
          </w:p>
          <w:p w14:paraId="49AFCAA3" w14:textId="77777777" w:rsidR="00A55324" w:rsidRPr="007F5BD5" w:rsidRDefault="00A55324" w:rsidP="007F5BD5">
            <w:pPr>
              <w:tabs>
                <w:tab w:val="left" w:pos="540"/>
              </w:tabs>
              <w:ind w:left="-20"/>
              <w:rPr>
                <w:rStyle w:val="bold"/>
                <w:b/>
                <w:sz w:val="24"/>
                <w:szCs w:val="24"/>
                <w:lang w:val="bg-BG"/>
              </w:rPr>
            </w:pPr>
            <w:r w:rsidRPr="007F5BD5">
              <w:rPr>
                <w:rStyle w:val="bold"/>
                <w:sz w:val="24"/>
                <w:szCs w:val="24"/>
                <w:lang w:val="bg-BG"/>
              </w:rPr>
              <w:t>Реф.</w:t>
            </w:r>
          </w:p>
        </w:tc>
        <w:tc>
          <w:tcPr>
            <w:tcW w:w="3321" w:type="dxa"/>
            <w:vMerge w:val="restart"/>
          </w:tcPr>
          <w:p w14:paraId="77FDAC59" w14:textId="77777777" w:rsidR="00A55324" w:rsidRPr="007F5BD5" w:rsidRDefault="00A55324" w:rsidP="007F5BD5">
            <w:pPr>
              <w:tabs>
                <w:tab w:val="left" w:pos="540"/>
              </w:tabs>
              <w:ind w:left="-20"/>
              <w:rPr>
                <w:rStyle w:val="bold"/>
                <w:b/>
                <w:sz w:val="24"/>
                <w:szCs w:val="24"/>
                <w:lang w:val="bg-BG"/>
              </w:rPr>
            </w:pPr>
          </w:p>
          <w:p w14:paraId="59C9CA11" w14:textId="77777777" w:rsidR="00A55324" w:rsidRPr="007F5BD5" w:rsidRDefault="00A55324" w:rsidP="007F5BD5">
            <w:pPr>
              <w:tabs>
                <w:tab w:val="left" w:pos="540"/>
              </w:tabs>
              <w:ind w:left="-20"/>
              <w:rPr>
                <w:rStyle w:val="bold"/>
                <w:b/>
                <w:sz w:val="24"/>
                <w:szCs w:val="24"/>
                <w:lang w:val="bg-BG"/>
              </w:rPr>
            </w:pPr>
            <w:r w:rsidRPr="007F5BD5">
              <w:rPr>
                <w:rStyle w:val="bold"/>
                <w:sz w:val="24"/>
                <w:szCs w:val="24"/>
                <w:lang w:val="bg-BG"/>
              </w:rPr>
              <w:t>Описание на изискването</w:t>
            </w:r>
          </w:p>
        </w:tc>
        <w:tc>
          <w:tcPr>
            <w:tcW w:w="3473" w:type="dxa"/>
            <w:vMerge w:val="restart"/>
          </w:tcPr>
          <w:p w14:paraId="2D59D235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9E20189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Очаквани доказателства </w:t>
            </w:r>
          </w:p>
        </w:tc>
        <w:tc>
          <w:tcPr>
            <w:tcW w:w="1701" w:type="dxa"/>
            <w:gridSpan w:val="2"/>
          </w:tcPr>
          <w:p w14:paraId="1E61CD26" w14:textId="77777777" w:rsidR="00A55324" w:rsidRPr="007F5BD5" w:rsidRDefault="00A55324" w:rsidP="007F5BD5">
            <w:pPr>
              <w:spacing w:before="120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Оценка</w:t>
            </w:r>
          </w:p>
        </w:tc>
        <w:tc>
          <w:tcPr>
            <w:tcW w:w="1843" w:type="dxa"/>
            <w:vMerge w:val="restart"/>
          </w:tcPr>
          <w:p w14:paraId="2907DF42" w14:textId="77777777" w:rsidR="00A55324" w:rsidRPr="007F5BD5" w:rsidRDefault="00A55324" w:rsidP="007F5BD5">
            <w:pPr>
              <w:spacing w:before="120"/>
              <w:ind w:left="-14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Бележки</w:t>
            </w:r>
          </w:p>
        </w:tc>
      </w:tr>
      <w:tr w:rsidR="00A55324" w:rsidRPr="007F5BD5" w14:paraId="00320004" w14:textId="77777777" w:rsidTr="007F5BD5">
        <w:trPr>
          <w:trHeight w:val="563"/>
        </w:trPr>
        <w:tc>
          <w:tcPr>
            <w:tcW w:w="397" w:type="dxa"/>
            <w:vMerge/>
          </w:tcPr>
          <w:p w14:paraId="35689BFC" w14:textId="77777777" w:rsidR="00A55324" w:rsidRPr="007F5BD5" w:rsidRDefault="00A55324" w:rsidP="007F5BD5">
            <w:pPr>
              <w:tabs>
                <w:tab w:val="left" w:pos="540"/>
              </w:tabs>
              <w:ind w:left="-20"/>
              <w:rPr>
                <w:rStyle w:val="bold"/>
                <w:b/>
                <w:sz w:val="24"/>
                <w:szCs w:val="24"/>
                <w:lang w:val="bg-BG"/>
              </w:rPr>
            </w:pPr>
          </w:p>
        </w:tc>
        <w:tc>
          <w:tcPr>
            <w:tcW w:w="1872" w:type="dxa"/>
            <w:gridSpan w:val="2"/>
            <w:vMerge/>
          </w:tcPr>
          <w:p w14:paraId="0934E5A5" w14:textId="77777777" w:rsidR="00A55324" w:rsidRPr="007F5BD5" w:rsidRDefault="00A55324" w:rsidP="007F5BD5">
            <w:pPr>
              <w:tabs>
                <w:tab w:val="left" w:pos="540"/>
              </w:tabs>
              <w:ind w:left="-20"/>
              <w:rPr>
                <w:rStyle w:val="bold"/>
                <w:b/>
                <w:sz w:val="24"/>
                <w:szCs w:val="24"/>
                <w:lang w:val="bg-BG"/>
              </w:rPr>
            </w:pPr>
          </w:p>
        </w:tc>
        <w:tc>
          <w:tcPr>
            <w:tcW w:w="3321" w:type="dxa"/>
            <w:vMerge/>
          </w:tcPr>
          <w:p w14:paraId="4D5AAF47" w14:textId="77777777" w:rsidR="00A55324" w:rsidRPr="007F5BD5" w:rsidRDefault="00A55324" w:rsidP="007F5BD5">
            <w:pPr>
              <w:tabs>
                <w:tab w:val="left" w:pos="540"/>
              </w:tabs>
              <w:ind w:left="-20"/>
              <w:rPr>
                <w:rStyle w:val="bold"/>
                <w:b/>
                <w:sz w:val="24"/>
                <w:szCs w:val="24"/>
                <w:lang w:val="bg-BG"/>
              </w:rPr>
            </w:pPr>
          </w:p>
        </w:tc>
        <w:tc>
          <w:tcPr>
            <w:tcW w:w="3473" w:type="dxa"/>
            <w:vMerge/>
          </w:tcPr>
          <w:p w14:paraId="2B030372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</w:tcPr>
          <w:p w14:paraId="2DA7FF49" w14:textId="77777777" w:rsidR="00A55324" w:rsidRPr="007F5BD5" w:rsidRDefault="00A55324" w:rsidP="007F5BD5">
            <w:pPr>
              <w:spacing w:before="120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851" w:type="dxa"/>
          </w:tcPr>
          <w:p w14:paraId="20F96951" w14:textId="77777777" w:rsidR="00A55324" w:rsidRPr="007F5BD5" w:rsidRDefault="00A55324" w:rsidP="007F5BD5">
            <w:pPr>
              <w:spacing w:before="120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843" w:type="dxa"/>
            <w:vMerge/>
          </w:tcPr>
          <w:p w14:paraId="1B49FB14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A55324" w:rsidRPr="007F5BD5" w14:paraId="399C1D2F" w14:textId="77777777" w:rsidTr="007F5BD5">
        <w:trPr>
          <w:trHeight w:val="563"/>
        </w:trPr>
        <w:tc>
          <w:tcPr>
            <w:tcW w:w="12607" w:type="dxa"/>
            <w:gridSpan w:val="8"/>
            <w:vAlign w:val="center"/>
          </w:tcPr>
          <w:p w14:paraId="19375373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A892CE1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ПОДЧАСТ А — </w:t>
            </w: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ДОПЪЛНИТЕЛНИ ОРГАНИЗАЦИОННИ ИЗИСКВАНИЯ ЗА ДОСТАВЧИЦИТЕ НА КОМУНИКАЦИОННО, НАВИГАЦИОННО ИЛИ ОБЗОРНО ОБСЛУЖВАНЕ (CNS.OR)</w:t>
            </w:r>
          </w:p>
          <w:p w14:paraId="7B8BB498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A55324" w:rsidRPr="007F5BD5" w14:paraId="06D5A952" w14:textId="77777777" w:rsidTr="007F5BD5">
        <w:trPr>
          <w:trHeight w:val="563"/>
        </w:trPr>
        <w:tc>
          <w:tcPr>
            <w:tcW w:w="12607" w:type="dxa"/>
            <w:gridSpan w:val="8"/>
            <w:vAlign w:val="center"/>
          </w:tcPr>
          <w:p w14:paraId="3518788E" w14:textId="77777777" w:rsidR="00A55324" w:rsidRPr="007F5BD5" w:rsidRDefault="00A55324" w:rsidP="007F5BD5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F5BD5">
              <w:rPr>
                <w:rStyle w:val="italic"/>
                <w:rFonts w:ascii="Times New Roman" w:hAnsi="Times New Roman"/>
                <w:b/>
                <w:i/>
                <w:lang w:val="bg-BG"/>
              </w:rPr>
              <w:t>РАЗДЕЛ 1 — ОБЩИ ИЗИСКВАНИЯ</w:t>
            </w:r>
          </w:p>
        </w:tc>
      </w:tr>
      <w:tr w:rsidR="00A55324" w:rsidRPr="00AC0E5A" w14:paraId="1B68DCB0" w14:textId="77777777" w:rsidTr="007F5BD5">
        <w:trPr>
          <w:trHeight w:val="563"/>
        </w:trPr>
        <w:tc>
          <w:tcPr>
            <w:tcW w:w="397" w:type="dxa"/>
          </w:tcPr>
          <w:p w14:paraId="4DCD5813" w14:textId="77777777" w:rsidR="00A55324" w:rsidRPr="00AC0E5A" w:rsidRDefault="00A55324" w:rsidP="007F5BD5">
            <w:pPr>
              <w:tabs>
                <w:tab w:val="left" w:pos="540"/>
              </w:tabs>
              <w:ind w:left="-20"/>
              <w:rPr>
                <w:rStyle w:val="bold"/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C0E5A">
              <w:rPr>
                <w:rStyle w:val="bold"/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1872" w:type="dxa"/>
            <w:gridSpan w:val="2"/>
          </w:tcPr>
          <w:p w14:paraId="59B8ADF6" w14:textId="77777777" w:rsidR="00A55324" w:rsidRPr="00AC0E5A" w:rsidRDefault="00A55324" w:rsidP="007F5BD5">
            <w:pPr>
              <w:tabs>
                <w:tab w:val="left" w:pos="540"/>
              </w:tabs>
              <w:ind w:left="-20"/>
              <w:rPr>
                <w:rStyle w:val="bold"/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C0E5A">
              <w:rPr>
                <w:rStyle w:val="bold"/>
                <w:rFonts w:ascii="Times New Roman" w:hAnsi="Times New Roman" w:cs="Times New Roman"/>
                <w:sz w:val="24"/>
                <w:szCs w:val="24"/>
                <w:lang w:val="bg-BG"/>
              </w:rPr>
              <w:t>CNS.OR.100 </w:t>
            </w:r>
          </w:p>
          <w:p w14:paraId="1CF6A723" w14:textId="77777777" w:rsidR="00A55324" w:rsidRPr="00AC0E5A" w:rsidRDefault="00A55324" w:rsidP="007F5BD5">
            <w:pPr>
              <w:tabs>
                <w:tab w:val="left" w:pos="540"/>
              </w:tabs>
              <w:ind w:left="-20"/>
              <w:rPr>
                <w:rStyle w:val="bold"/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321" w:type="dxa"/>
          </w:tcPr>
          <w:p w14:paraId="3D76AB5A" w14:textId="77777777" w:rsidR="00A55324" w:rsidRPr="00AC0E5A" w:rsidRDefault="00A55324" w:rsidP="007F5BD5">
            <w:pPr>
              <w:tabs>
                <w:tab w:val="left" w:pos="540"/>
              </w:tabs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C0E5A">
              <w:rPr>
                <w:rStyle w:val="bold"/>
                <w:rFonts w:ascii="Times New Roman" w:hAnsi="Times New Roman" w:cs="Times New Roman"/>
                <w:sz w:val="24"/>
                <w:szCs w:val="24"/>
                <w:lang w:val="bg-BG"/>
              </w:rPr>
              <w:t>Техническа и оперативна компетентност и способност</w:t>
            </w:r>
          </w:p>
        </w:tc>
        <w:tc>
          <w:tcPr>
            <w:tcW w:w="3473" w:type="dxa"/>
          </w:tcPr>
          <w:p w14:paraId="0C987A09" w14:textId="77777777" w:rsidR="00A55324" w:rsidRPr="00AC0E5A" w:rsidRDefault="00A55324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</w:tcPr>
          <w:p w14:paraId="508E52AE" w14:textId="77777777" w:rsidR="00A55324" w:rsidRPr="00AC0E5A" w:rsidRDefault="00A55324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7F06CBE0" w14:textId="77777777" w:rsidR="00A55324" w:rsidRPr="00AC0E5A" w:rsidRDefault="00A55324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42C85B71" w14:textId="77777777" w:rsidR="00A55324" w:rsidRPr="00AC0E5A" w:rsidRDefault="00A55324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A55324" w:rsidRPr="007F5BD5" w14:paraId="1A2CC528" w14:textId="77777777" w:rsidTr="007F5BD5">
        <w:trPr>
          <w:trHeight w:val="826"/>
        </w:trPr>
        <w:tc>
          <w:tcPr>
            <w:tcW w:w="397" w:type="dxa"/>
          </w:tcPr>
          <w:p w14:paraId="20E70F3A" w14:textId="77777777" w:rsidR="00A55324" w:rsidRPr="007F5BD5" w:rsidRDefault="00A55324" w:rsidP="007F5BD5">
            <w:pPr>
              <w:tabs>
                <w:tab w:val="left" w:pos="54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72" w:type="dxa"/>
            <w:gridSpan w:val="2"/>
          </w:tcPr>
          <w:p w14:paraId="5B3FDBE4" w14:textId="77777777" w:rsidR="00A55324" w:rsidRPr="007F5BD5" w:rsidRDefault="00A55324" w:rsidP="007F5BD5">
            <w:pPr>
              <w:tabs>
                <w:tab w:val="left" w:pos="540"/>
              </w:tabs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а)</w:t>
            </w:r>
          </w:p>
        </w:tc>
        <w:tc>
          <w:tcPr>
            <w:tcW w:w="3321" w:type="dxa"/>
          </w:tcPr>
          <w:p w14:paraId="3BE3A008" w14:textId="77777777" w:rsidR="00A55324" w:rsidRPr="007F5BD5" w:rsidRDefault="00A55324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Доставчикът на комуникационно, навигационно или обзорно обслужване гарантира наличност, непрекъснатост, точност и цялостност на обслужването.</w:t>
            </w:r>
          </w:p>
          <w:p w14:paraId="6CF99545" w14:textId="77777777" w:rsidR="00A55324" w:rsidRDefault="00A55324" w:rsidP="007F5BD5">
            <w:pPr>
              <w:tabs>
                <w:tab w:val="left" w:pos="54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64A70117" w14:textId="77777777" w:rsidR="00F41C11" w:rsidRPr="00F41C11" w:rsidRDefault="00F41C11" w:rsidP="00F41C1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6DB74E3D" w14:textId="77777777" w:rsidR="00F41C11" w:rsidRPr="00F41C11" w:rsidRDefault="00F41C11" w:rsidP="00F41C1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643173DD" w14:textId="77777777" w:rsidR="00F41C11" w:rsidRPr="00F41C11" w:rsidRDefault="00F41C11" w:rsidP="00F41C1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7745E9E" w14:textId="77777777" w:rsidR="00F41C11" w:rsidRDefault="00F41C11" w:rsidP="00F41C1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6D009DD" w14:textId="77777777" w:rsidR="00F41C11" w:rsidRPr="00F41C11" w:rsidRDefault="00F41C11" w:rsidP="00F41C1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67F2375" w14:textId="565E9D94" w:rsidR="00F41C11" w:rsidRPr="00F41C11" w:rsidRDefault="00F41C11" w:rsidP="00F41C11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73" w:type="dxa"/>
          </w:tcPr>
          <w:p w14:paraId="767FFD18" w14:textId="77777777" w:rsidR="00A55324" w:rsidRPr="007F5BD5" w:rsidRDefault="00A55324" w:rsidP="007F5BD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Доставчикът на КНО обслужване трябва да:</w:t>
            </w:r>
          </w:p>
          <w:p w14:paraId="271D6766" w14:textId="77777777" w:rsidR="00A55324" w:rsidRPr="007F5BD5" w:rsidRDefault="00A55324" w:rsidP="000D6715">
            <w:pPr>
              <w:pStyle w:val="ListParagraph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ind w:left="294" w:hanging="270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bg-BG"/>
              </w:rPr>
              <w:t>Демонстрира конфигурацията на оборудването;</w:t>
            </w:r>
          </w:p>
          <w:p w14:paraId="2E147A44" w14:textId="77777777" w:rsidR="00A55324" w:rsidRPr="007F5BD5" w:rsidRDefault="00A55324" w:rsidP="000D6715">
            <w:pPr>
              <w:pStyle w:val="ListParagraph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ind w:left="294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bg-BG"/>
              </w:rPr>
              <w:t>Демонстрира осигурена резервираност (</w:t>
            </w:r>
            <w:proofErr w:type="spellStart"/>
            <w:r w:rsidRPr="007F5BD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bg-BG"/>
              </w:rPr>
              <w:t>back-up</w:t>
            </w:r>
            <w:proofErr w:type="spellEnd"/>
            <w:r w:rsidRPr="007F5BD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bg-BG"/>
              </w:rPr>
              <w:t>) на оборудването, в т.ч. на електрозахранването;</w:t>
            </w:r>
          </w:p>
          <w:p w14:paraId="62A33DBF" w14:textId="77777777" w:rsidR="00A55324" w:rsidRPr="007F5BD5" w:rsidRDefault="00A55324" w:rsidP="000D6715">
            <w:pPr>
              <w:pStyle w:val="ListParagraph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ind w:left="294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Представи наличната на техническа документация на съответните системи и оборудване − схеми на конфигурацията, технически </w:t>
            </w:r>
            <w:r w:rsidRPr="007F5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lastRenderedPageBreak/>
              <w:t xml:space="preserve">описания, инструкции и т.н., диаграми на покритието и др.; </w:t>
            </w:r>
          </w:p>
          <w:p w14:paraId="2B84A753" w14:textId="77777777" w:rsidR="00A55324" w:rsidRPr="007F5BD5" w:rsidRDefault="00A55324" w:rsidP="000D6715">
            <w:pPr>
              <w:pStyle w:val="ListParagraph"/>
              <w:numPr>
                <w:ilvl w:val="0"/>
                <w:numId w:val="122"/>
              </w:numPr>
              <w:shd w:val="clear" w:color="auto" w:fill="FFFFFF"/>
              <w:tabs>
                <w:tab w:val="left" w:pos="715"/>
              </w:tabs>
              <w:spacing w:after="0" w:line="240" w:lineRule="auto"/>
              <w:ind w:left="294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Представи данни от производителя за изчислена работоспособност на оборудването – МТБФ;</w:t>
            </w:r>
          </w:p>
          <w:p w14:paraId="1B13D3F3" w14:textId="77777777" w:rsidR="00A55324" w:rsidRPr="007F5BD5" w:rsidRDefault="00A55324" w:rsidP="000D6715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left="294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Представи свои статистически данни за експлоатационната надеждност на съответните системи и оборудване и за съответствие с МТБФ на производителя; </w:t>
            </w:r>
          </w:p>
          <w:p w14:paraId="62B6DEFA" w14:textId="77777777" w:rsidR="00A55324" w:rsidRPr="007F5BD5" w:rsidRDefault="00A55324" w:rsidP="000D6715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left="294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Демонстрира работни методи за контрол и мониторинг на </w:t>
            </w: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наличност, непрекъснатост, точност и цялостност на предоставяното обслужване</w:t>
            </w:r>
            <w:r w:rsidRPr="007F5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1C950486" w14:textId="77777777" w:rsidR="00A55324" w:rsidRPr="007F5BD5" w:rsidRDefault="00A55324" w:rsidP="000D6715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left="294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Демонстрира наличие на двустранни  споразумения за ниво на обслужване със съседни центрове за ОВД; </w:t>
            </w:r>
          </w:p>
          <w:p w14:paraId="1BDB4B25" w14:textId="77777777" w:rsidR="00A55324" w:rsidRPr="007F5BD5" w:rsidRDefault="00A55324" w:rsidP="000D6715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left="294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Демонстрира наличие на вътрешни процеси на договаряне за ниво на обслужване в рамките на същия  център  за ОВД.</w:t>
            </w:r>
          </w:p>
        </w:tc>
        <w:tc>
          <w:tcPr>
            <w:tcW w:w="850" w:type="dxa"/>
          </w:tcPr>
          <w:p w14:paraId="46DE8256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613B0A69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310B50F0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5324" w:rsidRPr="007F5BD5" w14:paraId="45940B25" w14:textId="77777777" w:rsidTr="007F5BD5">
        <w:trPr>
          <w:trHeight w:val="826"/>
        </w:trPr>
        <w:tc>
          <w:tcPr>
            <w:tcW w:w="397" w:type="dxa"/>
          </w:tcPr>
          <w:p w14:paraId="42944B53" w14:textId="77777777" w:rsidR="00A55324" w:rsidRPr="007F5BD5" w:rsidRDefault="00A55324" w:rsidP="007F5BD5">
            <w:pPr>
              <w:tabs>
                <w:tab w:val="left" w:pos="54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72" w:type="dxa"/>
            <w:gridSpan w:val="2"/>
          </w:tcPr>
          <w:p w14:paraId="4E1A870B" w14:textId="77777777" w:rsidR="00A55324" w:rsidRPr="007F5BD5" w:rsidRDefault="00A55324" w:rsidP="007F5BD5">
            <w:pPr>
              <w:tabs>
                <w:tab w:val="left" w:pos="540"/>
              </w:tabs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б)</w:t>
            </w:r>
          </w:p>
        </w:tc>
        <w:tc>
          <w:tcPr>
            <w:tcW w:w="3321" w:type="dxa"/>
          </w:tcPr>
          <w:p w14:paraId="6ABB8D4E" w14:textId="77777777" w:rsidR="00A55324" w:rsidRPr="007F5BD5" w:rsidRDefault="00A55324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Доставчикът на комуникационно, навигационно или обзорно обслужване </w:t>
            </w:r>
            <w:r w:rsidRPr="007F5BD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потвърждава</w:t>
            </w: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равнището на качество на обслужването, което предоставя, и </w:t>
            </w:r>
            <w:r w:rsidRPr="007F5BD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демонстрира,</w:t>
            </w: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че неговото оборудване се поддържа редовно, и когато е необходимо, се калибрира.</w:t>
            </w:r>
          </w:p>
        </w:tc>
        <w:tc>
          <w:tcPr>
            <w:tcW w:w="3473" w:type="dxa"/>
          </w:tcPr>
          <w:p w14:paraId="3828E126" w14:textId="77777777" w:rsidR="00A55324" w:rsidRPr="007F5BD5" w:rsidRDefault="00A55324" w:rsidP="007F5B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Доставчика на КНО обслужване трябва да представи:</w:t>
            </w:r>
          </w:p>
          <w:p w14:paraId="1352334B" w14:textId="77777777" w:rsidR="00A55324" w:rsidRPr="007F5BD5" w:rsidRDefault="00A55324" w:rsidP="000D6715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Процедури за съответно периодично техническо обслужване и отстраняване на откази;</w:t>
            </w:r>
          </w:p>
          <w:p w14:paraId="53867878" w14:textId="77777777" w:rsidR="00A55324" w:rsidRPr="007F5BD5" w:rsidRDefault="00A55324" w:rsidP="000D6715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Оперативни ръководства за техническа поддръжка и експлоатация, разработени от производителя;</w:t>
            </w:r>
          </w:p>
          <w:p w14:paraId="68C88495" w14:textId="77777777" w:rsidR="00A55324" w:rsidRPr="007F5BD5" w:rsidRDefault="00A55324" w:rsidP="000D6715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Записи за проведено техническо обслужване (технологични карти, дневници, графици ТО);</w:t>
            </w:r>
          </w:p>
          <w:p w14:paraId="6F934508" w14:textId="77777777" w:rsidR="00A55324" w:rsidRPr="007F5BD5" w:rsidRDefault="00A55324" w:rsidP="000D6715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Записи за проведен контрол на техническото обслужване; </w:t>
            </w:r>
          </w:p>
          <w:p w14:paraId="7FCC3C3D" w14:textId="77777777" w:rsidR="00A55324" w:rsidRPr="007F5BD5" w:rsidRDefault="00A55324" w:rsidP="000D6715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Протоколи за калибриране на средства за измерване (СИ);</w:t>
            </w:r>
          </w:p>
          <w:p w14:paraId="592FE592" w14:textId="77777777" w:rsidR="00A55324" w:rsidRPr="007F5BD5" w:rsidRDefault="00A55324" w:rsidP="000D6715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Протоколи от наземни и летателни проверки, където е приложимо;</w:t>
            </w:r>
          </w:p>
          <w:p w14:paraId="1D870428" w14:textId="77777777" w:rsidR="00A55324" w:rsidRPr="007F5BD5" w:rsidRDefault="00A55324" w:rsidP="000D6715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Протоколи от измервания с външна апаратура, където е приложимо.</w:t>
            </w:r>
          </w:p>
          <w:p w14:paraId="5FB73E82" w14:textId="77777777" w:rsidR="00A55324" w:rsidRPr="007F5BD5" w:rsidRDefault="00A55324" w:rsidP="000D6715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Протоколи от контролни измервания на заземления и </w:t>
            </w:r>
            <w:proofErr w:type="spellStart"/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гръмозащита</w:t>
            </w:r>
            <w:proofErr w:type="spellEnd"/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13E5E21D" w14:textId="77777777" w:rsidR="00A55324" w:rsidRPr="007F5BD5" w:rsidRDefault="00A55324" w:rsidP="000D6715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 и поддържане на оперативна среда, съгласно изискванията за съответното оборудване ;</w:t>
            </w:r>
          </w:p>
          <w:p w14:paraId="752020B0" w14:textId="77777777" w:rsidR="00A55324" w:rsidRPr="007F5BD5" w:rsidRDefault="00A55324" w:rsidP="000D6715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Доказателства за осигурени  здравословни и безопасни </w:t>
            </w: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условия на труд на персонала, извършващ ТО;</w:t>
            </w:r>
          </w:p>
          <w:p w14:paraId="6C92FBF1" w14:textId="77777777" w:rsidR="00A55324" w:rsidRPr="007F5BD5" w:rsidRDefault="00A55324" w:rsidP="000D6715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Методи за докладване/разследване на откази;</w:t>
            </w:r>
          </w:p>
          <w:p w14:paraId="5DD83E11" w14:textId="77777777" w:rsidR="00A55324" w:rsidRPr="007F5BD5" w:rsidRDefault="00A55324" w:rsidP="000D6715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Валидни</w:t>
            </w:r>
            <w:r w:rsidRPr="007F5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свидетелства за правоспособност на ИТП.</w:t>
            </w:r>
          </w:p>
        </w:tc>
        <w:tc>
          <w:tcPr>
            <w:tcW w:w="850" w:type="dxa"/>
          </w:tcPr>
          <w:p w14:paraId="4BD1F335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506C1AB6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5E498584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5324" w:rsidRPr="007F5BD5" w14:paraId="4D177BBA" w14:textId="77777777" w:rsidTr="007F5BD5">
        <w:trPr>
          <w:trHeight w:val="826"/>
        </w:trPr>
        <w:tc>
          <w:tcPr>
            <w:tcW w:w="12607" w:type="dxa"/>
            <w:gridSpan w:val="8"/>
            <w:vAlign w:val="center"/>
          </w:tcPr>
          <w:p w14:paraId="5B7C5D63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ПОДЧАСТ Б — </w:t>
            </w: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ТЕХНИЧЕСКИ ИЗИСКВАНИЯ ЗА ДОСТАВЧИЦИТЕ НА КОМУНИКАЦИОННО, НАВИГАЦИОННО ИЛИ ОБЗОРНО ОБСЛУЖВАНЕ (CNS.TR)</w:t>
            </w:r>
          </w:p>
        </w:tc>
      </w:tr>
      <w:tr w:rsidR="00A55324" w:rsidRPr="007F5BD5" w14:paraId="25DE9E5B" w14:textId="77777777" w:rsidTr="007F5BD5">
        <w:trPr>
          <w:trHeight w:val="401"/>
        </w:trPr>
        <w:tc>
          <w:tcPr>
            <w:tcW w:w="12607" w:type="dxa"/>
            <w:gridSpan w:val="8"/>
            <w:vAlign w:val="center"/>
          </w:tcPr>
          <w:p w14:paraId="18F26377" w14:textId="77777777" w:rsidR="00A55324" w:rsidRPr="007F5BD5" w:rsidRDefault="00A55324" w:rsidP="007F5BD5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F5BD5">
              <w:rPr>
                <w:rStyle w:val="italic"/>
                <w:rFonts w:ascii="Times New Roman" w:hAnsi="Times New Roman"/>
                <w:b/>
                <w:i/>
                <w:lang w:val="bg-BG"/>
              </w:rPr>
              <w:t>РАЗДЕЛ 1 — ОБЩИ ИЗИСКВАНИЯ</w:t>
            </w:r>
          </w:p>
        </w:tc>
      </w:tr>
      <w:tr w:rsidR="00A55324" w:rsidRPr="00F3604E" w14:paraId="26585A76" w14:textId="77777777" w:rsidTr="007F5BD5">
        <w:trPr>
          <w:trHeight w:val="1389"/>
        </w:trPr>
        <w:tc>
          <w:tcPr>
            <w:tcW w:w="568" w:type="dxa"/>
            <w:gridSpan w:val="2"/>
          </w:tcPr>
          <w:p w14:paraId="686DBF88" w14:textId="77777777" w:rsidR="00A55324" w:rsidRPr="00F3604E" w:rsidRDefault="00A55324" w:rsidP="007F5BD5">
            <w:pPr>
              <w:tabs>
                <w:tab w:val="left" w:pos="54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360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1701" w:type="dxa"/>
            <w:vMerge w:val="restart"/>
          </w:tcPr>
          <w:p w14:paraId="5559A044" w14:textId="77777777" w:rsidR="00A55324" w:rsidRPr="00F3604E" w:rsidRDefault="00A55324" w:rsidP="007F5BD5">
            <w:pPr>
              <w:tabs>
                <w:tab w:val="left" w:pos="54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3604E">
              <w:rPr>
                <w:rStyle w:val="bold"/>
                <w:rFonts w:ascii="Times New Roman" w:hAnsi="Times New Roman" w:cs="Times New Roman"/>
                <w:sz w:val="24"/>
                <w:szCs w:val="24"/>
                <w:lang w:val="bg-BG"/>
              </w:rPr>
              <w:t>CNS.TR.100 </w:t>
            </w:r>
          </w:p>
        </w:tc>
        <w:tc>
          <w:tcPr>
            <w:tcW w:w="3321" w:type="dxa"/>
          </w:tcPr>
          <w:p w14:paraId="6A664511" w14:textId="77777777" w:rsidR="00A55324" w:rsidRPr="00F3604E" w:rsidRDefault="00A55324" w:rsidP="007F5BD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3604E">
              <w:rPr>
                <w:rStyle w:val="bold"/>
                <w:rFonts w:ascii="Times New Roman" w:hAnsi="Times New Roman" w:cs="Times New Roman"/>
                <w:sz w:val="24"/>
                <w:szCs w:val="24"/>
                <w:lang w:val="bg-BG"/>
              </w:rPr>
              <w:t>Работни методи и оперативни процедури за доставчиците на комуникационно, навигационно или обзорно обслужване</w:t>
            </w:r>
          </w:p>
        </w:tc>
        <w:tc>
          <w:tcPr>
            <w:tcW w:w="3473" w:type="dxa"/>
          </w:tcPr>
          <w:p w14:paraId="70747A62" w14:textId="77777777" w:rsidR="00A55324" w:rsidRPr="00F3604E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</w:tcPr>
          <w:p w14:paraId="3F88004E" w14:textId="77777777" w:rsidR="00A55324" w:rsidRPr="00F3604E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5F80902B" w14:textId="77777777" w:rsidR="00A55324" w:rsidRPr="00F3604E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6227A7AC" w14:textId="77777777" w:rsidR="00A55324" w:rsidRPr="00F3604E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5324" w:rsidRPr="007F5BD5" w14:paraId="5952944C" w14:textId="77777777" w:rsidTr="007F5BD5">
        <w:trPr>
          <w:trHeight w:val="841"/>
        </w:trPr>
        <w:tc>
          <w:tcPr>
            <w:tcW w:w="568" w:type="dxa"/>
            <w:gridSpan w:val="2"/>
          </w:tcPr>
          <w:p w14:paraId="269326B4" w14:textId="77777777" w:rsidR="00A55324" w:rsidRPr="007F5BD5" w:rsidRDefault="00A55324" w:rsidP="007F5BD5">
            <w:pPr>
              <w:tabs>
                <w:tab w:val="left" w:pos="450"/>
              </w:tabs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vMerge/>
          </w:tcPr>
          <w:p w14:paraId="764085F4" w14:textId="77777777" w:rsidR="00A55324" w:rsidRPr="007F5BD5" w:rsidRDefault="00A55324" w:rsidP="007F5BD5">
            <w:pPr>
              <w:tabs>
                <w:tab w:val="left" w:pos="450"/>
              </w:tabs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21" w:type="dxa"/>
          </w:tcPr>
          <w:p w14:paraId="245FD52F" w14:textId="77777777" w:rsidR="00A55324" w:rsidRPr="007F5BD5" w:rsidRDefault="00A55324" w:rsidP="007F5BD5">
            <w:pPr>
              <w:tabs>
                <w:tab w:val="left" w:pos="450"/>
              </w:tabs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Доставчикът на комуникационно, навигационно или обзорно обслужване трябва да е в състояние да демонстрира, че неговите работни методи и оперативни процедури съответстват на стандартите, съгласно Приложение 10 към Чикагската конвенция относно </w:t>
            </w:r>
            <w:proofErr w:type="spellStart"/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аеронавигационните</w:t>
            </w:r>
            <w:proofErr w:type="spellEnd"/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телекомуникации в следните версии, доколкото те се отнасят до предоставянето на комуникационно, навигационно или обзорно </w:t>
            </w: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обслужване в даденото въздушно пространство:</w:t>
            </w:r>
          </w:p>
        </w:tc>
        <w:tc>
          <w:tcPr>
            <w:tcW w:w="3473" w:type="dxa"/>
          </w:tcPr>
          <w:p w14:paraId="0B822326" w14:textId="77777777" w:rsidR="00A55324" w:rsidRPr="007F5BD5" w:rsidRDefault="00A55324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Доставчикът на КНО обслужване трябва да демонстрира, че прилаганите в работата му  процедури и работни методи от оперативна и техническа гледна точка са достатъчни, за да изпълнят и в някои области да надхвърлят и да поддържат всички съответни стандарти от ИКАО Приложение 10 вкл. том I- V; </w:t>
            </w:r>
          </w:p>
          <w:p w14:paraId="1A8B2FB1" w14:textId="77777777" w:rsidR="00A55324" w:rsidRPr="007F5BD5" w:rsidRDefault="00A55324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68B14655" w14:textId="77777777" w:rsidR="00A55324" w:rsidRPr="007F5BD5" w:rsidRDefault="00A55324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Част от доказателствата са представени по предходните точки. </w:t>
            </w:r>
          </w:p>
        </w:tc>
        <w:tc>
          <w:tcPr>
            <w:tcW w:w="850" w:type="dxa"/>
          </w:tcPr>
          <w:p w14:paraId="73E40B16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0E8A2D87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6601421F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5324" w:rsidRPr="007F5BD5" w14:paraId="333B8B88" w14:textId="77777777" w:rsidTr="007F5BD5">
        <w:trPr>
          <w:trHeight w:val="299"/>
        </w:trPr>
        <w:tc>
          <w:tcPr>
            <w:tcW w:w="568" w:type="dxa"/>
            <w:gridSpan w:val="2"/>
          </w:tcPr>
          <w:p w14:paraId="50101D2C" w14:textId="77777777" w:rsidR="00A55324" w:rsidRPr="007F5BD5" w:rsidRDefault="00A55324" w:rsidP="007F5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14:paraId="153BFA9A" w14:textId="77777777" w:rsidR="00A55324" w:rsidRPr="007F5BD5" w:rsidRDefault="00A55324" w:rsidP="007F5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а)</w:t>
            </w:r>
          </w:p>
        </w:tc>
        <w:tc>
          <w:tcPr>
            <w:tcW w:w="3321" w:type="dxa"/>
          </w:tcPr>
          <w:tbl>
            <w:tblPr>
              <w:tblW w:w="318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3163"/>
            </w:tblGrid>
            <w:tr w:rsidR="00A55324" w:rsidRPr="00683618" w14:paraId="3252091D" w14:textId="77777777" w:rsidTr="007F5BD5">
              <w:trPr>
                <w:trHeight w:val="844"/>
                <w:tblCellSpacing w:w="0" w:type="dxa"/>
              </w:trPr>
              <w:tc>
                <w:tcPr>
                  <w:tcW w:w="20" w:type="dxa"/>
                  <w:hideMark/>
                </w:tcPr>
                <w:p w14:paraId="3909A2B7" w14:textId="77777777" w:rsidR="00A55324" w:rsidRPr="00683618" w:rsidRDefault="00A55324" w:rsidP="007F5BD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3163" w:type="dxa"/>
                  <w:hideMark/>
                </w:tcPr>
                <w:p w14:paraId="41B405DF" w14:textId="77777777" w:rsidR="00A55324" w:rsidRPr="00135B64" w:rsidRDefault="00A55324" w:rsidP="007F5BD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135B64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том I относно радионавигационните средства, 6-о издание от юли 2006 г., в това число всички изменения до № 89 включително;</w:t>
                  </w:r>
                </w:p>
              </w:tc>
            </w:tr>
          </w:tbl>
          <w:p w14:paraId="103473DB" w14:textId="77777777" w:rsidR="00A55324" w:rsidRPr="007F5BD5" w:rsidRDefault="00A55324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73" w:type="dxa"/>
          </w:tcPr>
          <w:p w14:paraId="474D55A0" w14:textId="77777777" w:rsidR="00A55324" w:rsidRPr="007F5BD5" w:rsidRDefault="00A55324" w:rsidP="007F5BD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Доставчикът на КНО обслужване трябва да трябва да демонстрира като минимум:</w:t>
            </w:r>
          </w:p>
          <w:p w14:paraId="7CDAB662" w14:textId="77777777" w:rsidR="00A55324" w:rsidRPr="007F5BD5" w:rsidRDefault="00A55324" w:rsidP="000D6715">
            <w:pPr>
              <w:pStyle w:val="ListParagraph"/>
              <w:numPr>
                <w:ilvl w:val="0"/>
                <w:numId w:val="124"/>
              </w:numPr>
              <w:spacing w:before="120" w:after="0" w:line="240" w:lineRule="auto"/>
              <w:ind w:left="303" w:hanging="27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Стандартните радионавигационни средства, които притежава отговарят на стандартите на ICAO, глава 3, том I на  Приложение 10;</w:t>
            </w:r>
          </w:p>
          <w:p w14:paraId="6D93D6F1" w14:textId="77777777" w:rsidR="00A55324" w:rsidRPr="007F5BD5" w:rsidRDefault="00A55324" w:rsidP="007F5BD5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7F5BD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чл. 10 (2) на Наредба  № 10/2006)</w:t>
            </w:r>
          </w:p>
          <w:p w14:paraId="5BA9D9CE" w14:textId="77777777" w:rsidR="00A55324" w:rsidRPr="007F5BD5" w:rsidRDefault="00A55324" w:rsidP="000D6715">
            <w:pPr>
              <w:pStyle w:val="ListParagraph"/>
              <w:numPr>
                <w:ilvl w:val="0"/>
                <w:numId w:val="124"/>
              </w:numPr>
              <w:spacing w:before="120" w:after="0" w:line="240" w:lineRule="auto"/>
              <w:ind w:left="303" w:hanging="27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Провеждане на периодични наземни и летателни  проверки на системите и средствата за радионавигация;</w:t>
            </w:r>
          </w:p>
          <w:p w14:paraId="1E15903A" w14:textId="77777777" w:rsidR="00A55324" w:rsidRPr="007F5BD5" w:rsidRDefault="00A55324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7F5BD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чл. 16а на Наредба №10/2006; ICAO, том I, т.2.2 на Приложение № 10</w:t>
            </w: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);</w:t>
            </w:r>
          </w:p>
          <w:p w14:paraId="3C4AB31F" w14:textId="77777777" w:rsidR="00A55324" w:rsidRPr="007F5BD5" w:rsidRDefault="00A55324" w:rsidP="000D6715">
            <w:pPr>
              <w:pStyle w:val="ListParagraph"/>
              <w:numPr>
                <w:ilvl w:val="0"/>
                <w:numId w:val="124"/>
              </w:numPr>
              <w:spacing w:before="120" w:after="0" w:line="240" w:lineRule="auto"/>
              <w:ind w:left="303" w:hanging="274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Системите и средствата за комуникация, радионавигация и обзор са осигурени с подходящо електро захранване, така че да се гарантира непрекъснатост на работата им;</w:t>
            </w:r>
          </w:p>
          <w:p w14:paraId="18C692FE" w14:textId="77777777" w:rsidR="00A55324" w:rsidRPr="007F5BD5" w:rsidRDefault="00A55324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 (</w:t>
            </w:r>
            <w:r w:rsidRPr="007F5BD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чл. 7 на Наредба  № 10/2006; ICAO, том I, т.2.4 на Приложение 10</w:t>
            </w: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);</w:t>
            </w:r>
          </w:p>
          <w:p w14:paraId="1501CEE0" w14:textId="77777777" w:rsidR="00A55324" w:rsidRPr="007F5BD5" w:rsidRDefault="00A55324" w:rsidP="000D6715">
            <w:pPr>
              <w:pStyle w:val="ListParagraph"/>
              <w:numPr>
                <w:ilvl w:val="0"/>
                <w:numId w:val="124"/>
              </w:numPr>
              <w:spacing w:before="120" w:after="0" w:line="240" w:lineRule="auto"/>
              <w:ind w:left="303" w:hanging="274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Осигуряване на информация за оперативния статус  на радионавигационните средства, използвани при подход, кацане и отлитане на органа, определен за осигуряване и управление на въздушното движение;</w:t>
            </w:r>
          </w:p>
          <w:p w14:paraId="016A2E7C" w14:textId="77777777" w:rsidR="00A55324" w:rsidRPr="007F5BD5" w:rsidRDefault="00A55324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7F5BD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чл. 10 (4) на Наредба № 10/2006; ICAO, том I, т.2.3 на Приложение 10</w:t>
            </w: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);</w:t>
            </w:r>
          </w:p>
          <w:p w14:paraId="61860CFB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</w:tcPr>
          <w:p w14:paraId="6EACF364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7C023272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7B5627A3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5324" w:rsidRPr="007F5BD5" w14:paraId="3BA65F25" w14:textId="77777777" w:rsidTr="007F5BD5">
        <w:trPr>
          <w:trHeight w:val="146"/>
        </w:trPr>
        <w:tc>
          <w:tcPr>
            <w:tcW w:w="568" w:type="dxa"/>
            <w:gridSpan w:val="2"/>
          </w:tcPr>
          <w:p w14:paraId="0E64A8DE" w14:textId="77777777" w:rsidR="00A55324" w:rsidRPr="007F5BD5" w:rsidRDefault="00A55324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14:paraId="46AEF290" w14:textId="77777777" w:rsidR="00A55324" w:rsidRPr="007F5BD5" w:rsidRDefault="00A55324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б)</w:t>
            </w:r>
          </w:p>
        </w:tc>
        <w:tc>
          <w:tcPr>
            <w:tcW w:w="3321" w:type="dxa"/>
          </w:tcPr>
          <w:p w14:paraId="409C54B5" w14:textId="77777777" w:rsidR="00A55324" w:rsidRPr="007F5BD5" w:rsidRDefault="00A55324" w:rsidP="007F5BD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том II относно комуникационните процедури, включително тези със статут на процедури за </w:t>
            </w:r>
            <w:proofErr w:type="spellStart"/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аеронавигационно</w:t>
            </w:r>
            <w:proofErr w:type="spellEnd"/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обслужване, 6-о издание от октомври 2001 г., в това число всички изменения до № 89 включително;</w:t>
            </w:r>
          </w:p>
        </w:tc>
        <w:tc>
          <w:tcPr>
            <w:tcW w:w="3473" w:type="dxa"/>
          </w:tcPr>
          <w:p w14:paraId="486A67CA" w14:textId="77777777" w:rsidR="00A55324" w:rsidRPr="007F5BD5" w:rsidRDefault="00A55324" w:rsidP="007F5BD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Доставчикът на КНО обслужване трябва да демонстрира като минимум:</w:t>
            </w:r>
          </w:p>
          <w:p w14:paraId="351C8787" w14:textId="77777777" w:rsidR="00A55324" w:rsidRPr="007F5BD5" w:rsidRDefault="00A55324" w:rsidP="000D6715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Осигуряване на запис на магнитни, оптически или друг вид носители на информацията, излъчвана и/или получавана от системите и средствата за комуникация, радионавигация и обзор.</w:t>
            </w:r>
          </w:p>
          <w:p w14:paraId="22880309" w14:textId="77777777" w:rsidR="00A55324" w:rsidRPr="007F5BD5" w:rsidRDefault="00A55324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7F5BD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чл. 9 (1) на Наредба № 10/2006; ICAO, том II, т.3.4 на Приложение 10</w:t>
            </w: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);</w:t>
            </w:r>
          </w:p>
        </w:tc>
        <w:tc>
          <w:tcPr>
            <w:tcW w:w="850" w:type="dxa"/>
          </w:tcPr>
          <w:p w14:paraId="56E94490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4DF82F6A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453FCCF3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A55324" w:rsidRPr="007F5BD5" w14:paraId="29157C54" w14:textId="77777777" w:rsidTr="007F5BD5">
        <w:trPr>
          <w:trHeight w:val="146"/>
        </w:trPr>
        <w:tc>
          <w:tcPr>
            <w:tcW w:w="568" w:type="dxa"/>
            <w:gridSpan w:val="2"/>
          </w:tcPr>
          <w:p w14:paraId="789CD240" w14:textId="77777777" w:rsidR="00A55324" w:rsidRPr="007F5BD5" w:rsidRDefault="00A55324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14:paraId="333AC9DA" w14:textId="77777777" w:rsidR="00A55324" w:rsidRPr="007F5BD5" w:rsidRDefault="00A55324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в)</w:t>
            </w:r>
          </w:p>
        </w:tc>
        <w:tc>
          <w:tcPr>
            <w:tcW w:w="3321" w:type="dxa"/>
          </w:tcPr>
          <w:p w14:paraId="715E798C" w14:textId="77777777" w:rsidR="00A55324" w:rsidRPr="007F5BD5" w:rsidRDefault="00A55324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том III относно системите за комуникация, 2-ро издание от юли 2007 г., в това число </w:t>
            </w: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всички изменения до № 89 включително;</w:t>
            </w:r>
          </w:p>
        </w:tc>
        <w:tc>
          <w:tcPr>
            <w:tcW w:w="3473" w:type="dxa"/>
          </w:tcPr>
          <w:p w14:paraId="5069E964" w14:textId="77777777" w:rsidR="00A55324" w:rsidRPr="007F5BD5" w:rsidRDefault="00A55324" w:rsidP="007F5BD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Доставчикът на КНО обслужване трябва да предостави техническите </w:t>
            </w: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изисквания към системата /съоръжението – съгласно </w:t>
            </w:r>
            <w:proofErr w:type="spellStart"/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Annex</w:t>
            </w:r>
            <w:proofErr w:type="spellEnd"/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10 </w:t>
            </w:r>
            <w:proofErr w:type="spellStart"/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v.III</w:t>
            </w:r>
            <w:proofErr w:type="spellEnd"/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Европейски стандартизационни документи, Наредба №10/2006</w:t>
            </w:r>
          </w:p>
        </w:tc>
        <w:tc>
          <w:tcPr>
            <w:tcW w:w="850" w:type="dxa"/>
          </w:tcPr>
          <w:p w14:paraId="0A2B9326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44B8C8E9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00005DA7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5324" w:rsidRPr="007F5BD5" w14:paraId="4BFAE383" w14:textId="77777777" w:rsidTr="007F5BD5">
        <w:trPr>
          <w:trHeight w:val="146"/>
        </w:trPr>
        <w:tc>
          <w:tcPr>
            <w:tcW w:w="568" w:type="dxa"/>
            <w:gridSpan w:val="2"/>
          </w:tcPr>
          <w:p w14:paraId="384F5FE2" w14:textId="77777777" w:rsidR="00A55324" w:rsidRPr="007F5BD5" w:rsidRDefault="00A55324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14:paraId="581E3FA9" w14:textId="77777777" w:rsidR="00A55324" w:rsidRPr="007F5BD5" w:rsidRDefault="00A55324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г)</w:t>
            </w:r>
          </w:p>
        </w:tc>
        <w:tc>
          <w:tcPr>
            <w:tcW w:w="3321" w:type="dxa"/>
          </w:tcPr>
          <w:p w14:paraId="1B7D1914" w14:textId="77777777" w:rsidR="00A55324" w:rsidRPr="007F5BD5" w:rsidRDefault="00A55324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том IV относно обзорния радар и системите за избягване на сблъсък, 4-то издание от юли 2007 г., в това число всички изменения до № 89 включително;</w:t>
            </w:r>
          </w:p>
        </w:tc>
        <w:tc>
          <w:tcPr>
            <w:tcW w:w="3473" w:type="dxa"/>
          </w:tcPr>
          <w:p w14:paraId="2937D036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Доставчикът на КНО обслужване трябва да предостави техническите изисквания към системата /съоръжението – съгласно </w:t>
            </w:r>
            <w:proofErr w:type="spellStart"/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Annex</w:t>
            </w:r>
            <w:proofErr w:type="spellEnd"/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10 </w:t>
            </w:r>
            <w:proofErr w:type="spellStart"/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v.IV</w:t>
            </w:r>
            <w:proofErr w:type="spellEnd"/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Европейски стандартизационни документи, Наредба №10/2006</w:t>
            </w:r>
          </w:p>
        </w:tc>
        <w:tc>
          <w:tcPr>
            <w:tcW w:w="850" w:type="dxa"/>
          </w:tcPr>
          <w:p w14:paraId="5D3B6714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4AEE64B3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3699F939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5324" w:rsidRPr="007F5BD5" w14:paraId="2D179E79" w14:textId="77777777" w:rsidTr="007F5BD5">
        <w:trPr>
          <w:trHeight w:val="146"/>
        </w:trPr>
        <w:tc>
          <w:tcPr>
            <w:tcW w:w="568" w:type="dxa"/>
            <w:gridSpan w:val="2"/>
          </w:tcPr>
          <w:p w14:paraId="72F6F054" w14:textId="77777777" w:rsidR="00A55324" w:rsidRPr="007F5BD5" w:rsidRDefault="00A55324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14:paraId="066EBB42" w14:textId="77777777" w:rsidR="00A55324" w:rsidRPr="007F5BD5" w:rsidRDefault="00A55324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д)</w:t>
            </w:r>
          </w:p>
        </w:tc>
        <w:tc>
          <w:tcPr>
            <w:tcW w:w="3321" w:type="dxa"/>
          </w:tcPr>
          <w:p w14:paraId="61128673" w14:textId="77777777" w:rsidR="00A55324" w:rsidRPr="007F5BD5" w:rsidRDefault="00A55324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том V относно използването на </w:t>
            </w:r>
            <w:proofErr w:type="spellStart"/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аеронавигационния</w:t>
            </w:r>
            <w:proofErr w:type="spellEnd"/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радиочестотен спектър, 3-то издание от юли 2013 г., в това число всички изменения до № 89 включително.</w:t>
            </w:r>
          </w:p>
        </w:tc>
        <w:tc>
          <w:tcPr>
            <w:tcW w:w="3473" w:type="dxa"/>
          </w:tcPr>
          <w:p w14:paraId="1EBCE1D1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F5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Доставчикът на КНО обслужване трябва да предостави валидни лицензии за ползване на радиочестотен спектър.</w:t>
            </w:r>
          </w:p>
        </w:tc>
        <w:tc>
          <w:tcPr>
            <w:tcW w:w="850" w:type="dxa"/>
          </w:tcPr>
          <w:p w14:paraId="4F2FC1F4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76307BDD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3D0CBF67" w14:textId="77777777" w:rsidR="00A55324" w:rsidRPr="007F5BD5" w:rsidRDefault="00A55324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5A56C53E" w14:textId="797B4389" w:rsidR="00A55324" w:rsidRDefault="00A55324" w:rsidP="00AF1B61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601951A" w14:textId="77777777" w:rsidR="00A55324" w:rsidRDefault="00A55324" w:rsidP="00AF1B61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97DE102" w14:textId="77777777" w:rsidR="00634F2D" w:rsidRPr="00634F2D" w:rsidRDefault="00634F2D" w:rsidP="00634F2D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634F2D" w:rsidRPr="00634F2D" w:rsidSect="00741EE0">
      <w:footerReference w:type="default" r:id="rId8"/>
      <w:pgSz w:w="15840" w:h="12240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7ED6" w14:textId="77777777" w:rsidR="00321D6D" w:rsidRDefault="00321D6D" w:rsidP="00744362">
      <w:pPr>
        <w:spacing w:after="0" w:line="240" w:lineRule="auto"/>
      </w:pPr>
      <w:r>
        <w:separator/>
      </w:r>
    </w:p>
  </w:endnote>
  <w:endnote w:type="continuationSeparator" w:id="0">
    <w:p w14:paraId="23B977EB" w14:textId="77777777" w:rsidR="00321D6D" w:rsidRDefault="00321D6D" w:rsidP="0074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Cambria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00AE" w14:textId="77777777" w:rsidR="00BB1F7C" w:rsidRDefault="00BB1F7C" w:rsidP="009340A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501C703C" wp14:editId="6E0AA11C">
              <wp:simplePos x="0" y="0"/>
              <wp:positionH relativeFrom="margin">
                <wp:posOffset>0</wp:posOffset>
              </wp:positionH>
              <wp:positionV relativeFrom="paragraph">
                <wp:posOffset>387985</wp:posOffset>
              </wp:positionV>
              <wp:extent cx="5429250" cy="1404620"/>
              <wp:effectExtent l="0" t="0" r="0" b="2540"/>
              <wp:wrapSquare wrapText="bothSides"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3E249F" w14:textId="4BD84EC7" w:rsidR="00BB1F7C" w:rsidRPr="003B766F" w:rsidRDefault="00BB1F7C" w:rsidP="00BB1F7C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3B766F"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val="bg-BG"/>
                            </w:rPr>
                            <w:t xml:space="preserve">Допълнение № </w:t>
                          </w:r>
                          <w:r w:rsidR="00741EE0"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val="bg-BG"/>
                            </w:rPr>
                            <w:t>7</w:t>
                          </w:r>
                          <w:r w:rsidRPr="003B766F"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val="bg-BG"/>
                            </w:rPr>
                            <w:t xml:space="preserve"> към Процедура № 1 от Наръчник на ННО на ДАНО и ООРП, версия 6.4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1C70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30.55pt;width:427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GI+gEAAM4DAAAOAAAAZHJzL2Uyb0RvYy54bWysU8tu2zAQvBfoPxC813pASmPBcpAmdVEg&#10;fQBpP4CmKIsoyWVJ2pL79V1SjmM0t6A6EKSWO7szO1zdTFqRg3BegmlpscgpEYZDJ82upT9/bN5d&#10;U+IDMx1TYERLj8LTm/XbN6vRNqKEAVQnHEEQ45vRtnQIwTZZ5vkgNPMLsMJgsAenWcCj22WdYyOi&#10;a5WVeX6VjeA664AL7/Hv/Ryk64Tf94KHb33vRSCqpdhbSKtL6zau2XrFmp1jdpD81AZ7RReaSYNF&#10;z1D3LDCyd/IFlJbcgYc+LDjoDPpecpE4IJsi/4fN48CsSFxQHG/PMvn/B8u/Hh7td0fC9AEmHGAi&#10;4e0D8F+eGLgbmNmJW+dgHATrsHARJctG65tTapTaNz6CbMcv0OGQ2T5AApp6p6MqyJMgOg7geBZd&#10;TIFw/FlX5bKsMcQxVlR5dVWmsWSseUq3zodPAjSJm5Y6nGqCZ4cHH2I7rHm6EqsZ2Eil0mSVIWNL&#10;l3VZp4SLiJYBjaekbul1Hr/ZCpHlR9Ol5MCkmvdYQJkT7ch05hym7YQXI/0tdEcUwMFsMHwQuBnA&#10;/aFkRHO11P/eMycoUZ8Nirgsqiq6MR2q+j0yJu4ysr2MMMMRqqWBknl7F5KDI1dvb1HsjUwyPHdy&#10;6hVNk9Q5GTy68vKcbj0/w/VfAAAA//8DAFBLAwQUAAYACAAAACEAVAFQD9wAAAAHAQAADwAAAGRy&#10;cy9kb3ducmV2LnhtbEyPwU7DMBBE70j8g7VI3KiToJYojVNVqC1HoESc3XibRMRrK3bT8PcsJzju&#10;zGjmbbmZ7SAmHEPvSEG6SEAgNc701CqoP/YPOYgQNRk9OEIF3xhgU93elLow7krvOB1jK7iEQqEV&#10;dDH6QsrQdGh1WDiPxN7ZjVZHPsdWmlFfudwOMkuSlbS6J17otMfnDpuv48Uq8NEfnl7G17ftbj8l&#10;9eehzvp2p9T93bxdg4g4x78w/OIzOlTMdHIXMkEMCviRqGCVpiDYzZdLFk4Ksjx7BFmV8j9/9QMA&#10;AP//AwBQSwECLQAUAAYACAAAACEAtoM4kv4AAADhAQAAEwAAAAAAAAAAAAAAAAAAAAAAW0NvbnRl&#10;bnRfVHlwZXNdLnhtbFBLAQItABQABgAIAAAAIQA4/SH/1gAAAJQBAAALAAAAAAAAAAAAAAAAAC8B&#10;AABfcmVscy8ucmVsc1BLAQItABQABgAIAAAAIQAXRCGI+gEAAM4DAAAOAAAAAAAAAAAAAAAAAC4C&#10;AABkcnMvZTJvRG9jLnhtbFBLAQItABQABgAIAAAAIQBUAVAP3AAAAAcBAAAPAAAAAAAAAAAAAAAA&#10;AFQEAABkcnMvZG93bnJldi54bWxQSwUGAAAAAAQABADzAAAAXQUAAAAA&#10;" filled="f" stroked="f">
              <v:textbox style="mso-fit-shape-to-text:t">
                <w:txbxContent>
                  <w:p w14:paraId="163E249F" w14:textId="4BD84EC7" w:rsidR="00BB1F7C" w:rsidRPr="003B766F" w:rsidRDefault="00BB1F7C" w:rsidP="00BB1F7C">
                    <w:pP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</w:pPr>
                    <w:r w:rsidRPr="003B766F"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bg-BG"/>
                      </w:rPr>
                      <w:t xml:space="preserve">Допълнение № </w:t>
                    </w:r>
                    <w:r w:rsidR="00741EE0"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bg-BG"/>
                      </w:rPr>
                      <w:t>7</w:t>
                    </w:r>
                    <w:r w:rsidRPr="003B766F"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bg-BG"/>
                      </w:rPr>
                      <w:t xml:space="preserve"> към Процедура № 1 от Наръчник на ННО на ДАНО и ООРП, версия 6.4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sdt>
    <w:sdtPr>
      <w:id w:val="14438906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  <w:sz w:val="24"/>
        <w:szCs w:val="24"/>
      </w:rPr>
    </w:sdtEndPr>
    <w:sdtContent>
      <w:p w14:paraId="5569CE1B" w14:textId="4452F53F" w:rsidR="00BB1F7C" w:rsidRDefault="00BB1F7C" w:rsidP="009340A1">
        <w:pPr>
          <w:pStyle w:val="Header"/>
          <w:rPr>
            <w:rFonts w:ascii="Times New Roman" w:hAnsi="Times New Roman" w:cs="Times New Roman"/>
            <w:i/>
            <w:sz w:val="24"/>
            <w:szCs w:val="24"/>
            <w:lang w:val="bg-BG"/>
          </w:rPr>
        </w:pPr>
      </w:p>
      <w:p w14:paraId="5714B2CE" w14:textId="04AD22EA" w:rsidR="00BB1F7C" w:rsidRPr="00BB1F7C" w:rsidRDefault="00BB1F7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4"/>
            <w:szCs w:val="24"/>
          </w:rPr>
        </w:pPr>
        <w:r w:rsidRPr="00BB1F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1F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1F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B1F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1F7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BB1F7C">
          <w:rPr>
            <w:rFonts w:ascii="Times New Roman" w:hAnsi="Times New Roman" w:cs="Times New Roman"/>
            <w:sz w:val="24"/>
            <w:szCs w:val="24"/>
          </w:rPr>
          <w:t xml:space="preserve"> | </w:t>
        </w:r>
        <w:r w:rsidR="00741EE0">
          <w:rPr>
            <w:rFonts w:ascii="Times New Roman" w:hAnsi="Times New Roman" w:cs="Times New Roman"/>
            <w:sz w:val="24"/>
            <w:szCs w:val="24"/>
            <w:lang w:val="bg-BG"/>
          </w:rPr>
          <w:t>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A087" w14:textId="77777777" w:rsidR="00321D6D" w:rsidRDefault="00321D6D" w:rsidP="00744362">
      <w:pPr>
        <w:spacing w:after="0" w:line="240" w:lineRule="auto"/>
      </w:pPr>
      <w:r>
        <w:separator/>
      </w:r>
    </w:p>
  </w:footnote>
  <w:footnote w:type="continuationSeparator" w:id="0">
    <w:p w14:paraId="5A3E344E" w14:textId="77777777" w:rsidR="00321D6D" w:rsidRDefault="00321D6D" w:rsidP="00744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E107FD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</w:abstractNum>
  <w:abstractNum w:abstractNumId="1" w15:restartNumberingAfterBreak="0">
    <w:nsid w:val="006010C1"/>
    <w:multiLevelType w:val="hybridMultilevel"/>
    <w:tmpl w:val="761C9C5A"/>
    <w:lvl w:ilvl="0" w:tplc="F03607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36857"/>
    <w:multiLevelType w:val="hybridMultilevel"/>
    <w:tmpl w:val="416C3554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D2639"/>
    <w:multiLevelType w:val="multilevel"/>
    <w:tmpl w:val="23361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 w:themeColor="text1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 w:themeColor="text1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 w:themeColor="text1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 w:themeColor="text1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 w:themeColor="text1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 w:themeColor="text1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 w:themeColor="text1"/>
        <w:sz w:val="22"/>
      </w:rPr>
    </w:lvl>
  </w:abstractNum>
  <w:abstractNum w:abstractNumId="4" w15:restartNumberingAfterBreak="0">
    <w:nsid w:val="00FA1D16"/>
    <w:multiLevelType w:val="multilevel"/>
    <w:tmpl w:val="0EC4C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3F579C3"/>
    <w:multiLevelType w:val="hybridMultilevel"/>
    <w:tmpl w:val="BFBE576E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7868"/>
    <w:multiLevelType w:val="hybridMultilevel"/>
    <w:tmpl w:val="33803700"/>
    <w:lvl w:ilvl="0" w:tplc="357E7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20E01"/>
    <w:multiLevelType w:val="hybridMultilevel"/>
    <w:tmpl w:val="00B43CA6"/>
    <w:lvl w:ilvl="0" w:tplc="2452C4C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517530"/>
    <w:multiLevelType w:val="hybridMultilevel"/>
    <w:tmpl w:val="E90C12E6"/>
    <w:lvl w:ilvl="0" w:tplc="D08C2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80A3A"/>
    <w:multiLevelType w:val="hybridMultilevel"/>
    <w:tmpl w:val="EFE49D52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7B854D5"/>
    <w:multiLevelType w:val="hybridMultilevel"/>
    <w:tmpl w:val="8E0E10C2"/>
    <w:lvl w:ilvl="0" w:tplc="9486470E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83758C2"/>
    <w:multiLevelType w:val="multilevel"/>
    <w:tmpl w:val="9426F0CA"/>
    <w:lvl w:ilvl="0">
      <w:start w:val="5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6" w:hanging="99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99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38" w:hanging="99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6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12" w15:restartNumberingAfterBreak="0">
    <w:nsid w:val="092C0AC5"/>
    <w:multiLevelType w:val="hybridMultilevel"/>
    <w:tmpl w:val="495CB24C"/>
    <w:lvl w:ilvl="0" w:tplc="FCD86D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30865"/>
    <w:multiLevelType w:val="hybridMultilevel"/>
    <w:tmpl w:val="65A2701A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C139F"/>
    <w:multiLevelType w:val="hybridMultilevel"/>
    <w:tmpl w:val="8DB272C2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A5D81"/>
    <w:multiLevelType w:val="hybridMultilevel"/>
    <w:tmpl w:val="C87E3E00"/>
    <w:lvl w:ilvl="0" w:tplc="C58AF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01067"/>
    <w:multiLevelType w:val="hybridMultilevel"/>
    <w:tmpl w:val="4E00CEBC"/>
    <w:lvl w:ilvl="0" w:tplc="348435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9D903BA"/>
    <w:multiLevelType w:val="hybridMultilevel"/>
    <w:tmpl w:val="C06443B2"/>
    <w:lvl w:ilvl="0" w:tplc="850236C6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8" w15:restartNumberingAfterBreak="0">
    <w:nsid w:val="09EB3CC1"/>
    <w:multiLevelType w:val="hybridMultilevel"/>
    <w:tmpl w:val="C3E6FBB8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6C33A8"/>
    <w:multiLevelType w:val="hybridMultilevel"/>
    <w:tmpl w:val="A5A09F8C"/>
    <w:lvl w:ilvl="0" w:tplc="1780D624">
      <w:start w:val="1"/>
      <w:numFmt w:val="lowerRoman"/>
      <w:lvlText w:val="(%1)"/>
      <w:lvlJc w:val="left"/>
      <w:pPr>
        <w:ind w:left="378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 w15:restartNumberingAfterBreak="0">
    <w:nsid w:val="0CF25E4B"/>
    <w:multiLevelType w:val="hybridMultilevel"/>
    <w:tmpl w:val="99E805C8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035973"/>
    <w:multiLevelType w:val="hybridMultilevel"/>
    <w:tmpl w:val="3F2A8E54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0D120B6B"/>
    <w:multiLevelType w:val="hybridMultilevel"/>
    <w:tmpl w:val="73923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5B0E8A"/>
    <w:multiLevelType w:val="hybridMultilevel"/>
    <w:tmpl w:val="F42012F6"/>
    <w:lvl w:ilvl="0" w:tplc="4DD68D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28561B"/>
    <w:multiLevelType w:val="multilevel"/>
    <w:tmpl w:val="2F94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0EB3BDC"/>
    <w:multiLevelType w:val="hybridMultilevel"/>
    <w:tmpl w:val="6DE08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32703A"/>
    <w:multiLevelType w:val="multilevel"/>
    <w:tmpl w:val="3B84BAC6"/>
    <w:lvl w:ilvl="0">
      <w:start w:val="1"/>
      <w:numFmt w:val="decimal"/>
      <w:lvlText w:val="%1."/>
      <w:lvlJc w:val="left"/>
      <w:pPr>
        <w:ind w:left="1267" w:hanging="360"/>
      </w:p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1800"/>
      </w:pPr>
      <w:rPr>
        <w:rFonts w:hint="default"/>
      </w:rPr>
    </w:lvl>
  </w:abstractNum>
  <w:abstractNum w:abstractNumId="27" w15:restartNumberingAfterBreak="0">
    <w:nsid w:val="1181452C"/>
    <w:multiLevelType w:val="hybridMultilevel"/>
    <w:tmpl w:val="BAC22CCC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7305F2"/>
    <w:multiLevelType w:val="hybridMultilevel"/>
    <w:tmpl w:val="F95C0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F0033"/>
    <w:multiLevelType w:val="hybridMultilevel"/>
    <w:tmpl w:val="8A263354"/>
    <w:lvl w:ilvl="0" w:tplc="AE58F4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B13384"/>
    <w:multiLevelType w:val="hybridMultilevel"/>
    <w:tmpl w:val="ABB837D4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E737D2"/>
    <w:multiLevelType w:val="hybridMultilevel"/>
    <w:tmpl w:val="93C454AC"/>
    <w:lvl w:ilvl="0" w:tplc="CD164B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147390"/>
    <w:multiLevelType w:val="hybridMultilevel"/>
    <w:tmpl w:val="202827F0"/>
    <w:lvl w:ilvl="0" w:tplc="1DD4C7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FB08A3"/>
    <w:multiLevelType w:val="hybridMultilevel"/>
    <w:tmpl w:val="9C8669F8"/>
    <w:lvl w:ilvl="0" w:tplc="DE5C1E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22571D"/>
    <w:multiLevelType w:val="hybridMultilevel"/>
    <w:tmpl w:val="C9FC64CE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613BBA"/>
    <w:multiLevelType w:val="hybridMultilevel"/>
    <w:tmpl w:val="36C21B58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166F5A1A"/>
    <w:multiLevelType w:val="hybridMultilevel"/>
    <w:tmpl w:val="902A1E16"/>
    <w:lvl w:ilvl="0" w:tplc="82FC918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 w15:restartNumberingAfterBreak="0">
    <w:nsid w:val="16C37912"/>
    <w:multiLevelType w:val="hybridMultilevel"/>
    <w:tmpl w:val="2AF211D2"/>
    <w:lvl w:ilvl="0" w:tplc="F32A52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DD59D8"/>
    <w:multiLevelType w:val="hybridMultilevel"/>
    <w:tmpl w:val="DB943E84"/>
    <w:lvl w:ilvl="0" w:tplc="A9F6B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E16837"/>
    <w:multiLevelType w:val="hybridMultilevel"/>
    <w:tmpl w:val="5958F008"/>
    <w:lvl w:ilvl="0" w:tplc="DCF663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063125"/>
    <w:multiLevelType w:val="hybridMultilevel"/>
    <w:tmpl w:val="15EE8D58"/>
    <w:lvl w:ilvl="0" w:tplc="B7AA68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DA005A"/>
    <w:multiLevelType w:val="hybridMultilevel"/>
    <w:tmpl w:val="3CC85742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283302"/>
    <w:multiLevelType w:val="hybridMultilevel"/>
    <w:tmpl w:val="D5060904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63007"/>
    <w:multiLevelType w:val="hybridMultilevel"/>
    <w:tmpl w:val="671E4F5A"/>
    <w:lvl w:ilvl="0" w:tplc="B870190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C3A048B"/>
    <w:multiLevelType w:val="hybridMultilevel"/>
    <w:tmpl w:val="F98CF42E"/>
    <w:lvl w:ilvl="0" w:tplc="81DEB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63114A"/>
    <w:multiLevelType w:val="multilevel"/>
    <w:tmpl w:val="13A4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03A0CA2"/>
    <w:multiLevelType w:val="hybridMultilevel"/>
    <w:tmpl w:val="AB1497E0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8970B9"/>
    <w:multiLevelType w:val="hybridMultilevel"/>
    <w:tmpl w:val="EC668E24"/>
    <w:lvl w:ilvl="0" w:tplc="5F0494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C8485E"/>
    <w:multiLevelType w:val="hybridMultilevel"/>
    <w:tmpl w:val="FB1050C8"/>
    <w:lvl w:ilvl="0" w:tplc="F0822C7C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283ADE"/>
    <w:multiLevelType w:val="hybridMultilevel"/>
    <w:tmpl w:val="6D36356C"/>
    <w:lvl w:ilvl="0" w:tplc="9486470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21626940"/>
    <w:multiLevelType w:val="hybridMultilevel"/>
    <w:tmpl w:val="528E7ED6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ED3315"/>
    <w:multiLevelType w:val="hybridMultilevel"/>
    <w:tmpl w:val="DCC65610"/>
    <w:lvl w:ilvl="0" w:tplc="60342D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B6516B"/>
    <w:multiLevelType w:val="hybridMultilevel"/>
    <w:tmpl w:val="B976719E"/>
    <w:lvl w:ilvl="0" w:tplc="2452C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413172"/>
    <w:multiLevelType w:val="hybridMultilevel"/>
    <w:tmpl w:val="CFA204FE"/>
    <w:lvl w:ilvl="0" w:tplc="DC7405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7C7992"/>
    <w:multiLevelType w:val="hybridMultilevel"/>
    <w:tmpl w:val="4D201B1A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7064662"/>
    <w:multiLevelType w:val="multilevel"/>
    <w:tmpl w:val="D8E6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88D643A"/>
    <w:multiLevelType w:val="hybridMultilevel"/>
    <w:tmpl w:val="376CAF12"/>
    <w:lvl w:ilvl="0" w:tplc="51E425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601494"/>
    <w:multiLevelType w:val="multilevel"/>
    <w:tmpl w:val="31FC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BC72281"/>
    <w:multiLevelType w:val="hybridMultilevel"/>
    <w:tmpl w:val="E8DCD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BE06445"/>
    <w:multiLevelType w:val="hybridMultilevel"/>
    <w:tmpl w:val="76D07956"/>
    <w:lvl w:ilvl="0" w:tplc="20629E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4339F2"/>
    <w:multiLevelType w:val="hybridMultilevel"/>
    <w:tmpl w:val="B176AF8C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AD6164"/>
    <w:multiLevelType w:val="hybridMultilevel"/>
    <w:tmpl w:val="2250A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0C235B"/>
    <w:multiLevelType w:val="hybridMultilevel"/>
    <w:tmpl w:val="02A00FA4"/>
    <w:lvl w:ilvl="0" w:tplc="B19C5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EF4506"/>
    <w:multiLevelType w:val="hybridMultilevel"/>
    <w:tmpl w:val="747E6D5A"/>
    <w:lvl w:ilvl="0" w:tplc="58D43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08560D"/>
    <w:multiLevelType w:val="hybridMultilevel"/>
    <w:tmpl w:val="DCF43292"/>
    <w:lvl w:ilvl="0" w:tplc="E8D4A8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6B03D1"/>
    <w:multiLevelType w:val="hybridMultilevel"/>
    <w:tmpl w:val="93024620"/>
    <w:lvl w:ilvl="0" w:tplc="0D3039E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35F06BB4"/>
    <w:multiLevelType w:val="hybridMultilevel"/>
    <w:tmpl w:val="88C8E96E"/>
    <w:lvl w:ilvl="0" w:tplc="85348F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131291"/>
    <w:multiLevelType w:val="hybridMultilevel"/>
    <w:tmpl w:val="210ADCCE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4F178A"/>
    <w:multiLevelType w:val="hybridMultilevel"/>
    <w:tmpl w:val="919C7AC4"/>
    <w:lvl w:ilvl="0" w:tplc="55FAEE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785BBC"/>
    <w:multiLevelType w:val="hybridMultilevel"/>
    <w:tmpl w:val="324E5760"/>
    <w:lvl w:ilvl="0" w:tplc="0358B4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734141"/>
    <w:multiLevelType w:val="hybridMultilevel"/>
    <w:tmpl w:val="3126D704"/>
    <w:lvl w:ilvl="0" w:tplc="B65099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98516F"/>
    <w:multiLevelType w:val="hybridMultilevel"/>
    <w:tmpl w:val="0C52ED28"/>
    <w:lvl w:ilvl="0" w:tplc="B0900E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035439"/>
    <w:multiLevelType w:val="hybridMultilevel"/>
    <w:tmpl w:val="EF7E547A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42527C"/>
    <w:multiLevelType w:val="hybridMultilevel"/>
    <w:tmpl w:val="51360E5E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3D5F37E3"/>
    <w:multiLevelType w:val="hybridMultilevel"/>
    <w:tmpl w:val="83641C0E"/>
    <w:lvl w:ilvl="0" w:tplc="D672943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75" w15:restartNumberingAfterBreak="0">
    <w:nsid w:val="3E7D08BC"/>
    <w:multiLevelType w:val="hybridMultilevel"/>
    <w:tmpl w:val="82DCCCD2"/>
    <w:lvl w:ilvl="0" w:tplc="60200F6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3471C8"/>
    <w:multiLevelType w:val="hybridMultilevel"/>
    <w:tmpl w:val="0E72892C"/>
    <w:lvl w:ilvl="0" w:tplc="6C9C1E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764E32"/>
    <w:multiLevelType w:val="hybridMultilevel"/>
    <w:tmpl w:val="CC7EAF28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F01F33"/>
    <w:multiLevelType w:val="hybridMultilevel"/>
    <w:tmpl w:val="522CD0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405A734A"/>
    <w:multiLevelType w:val="hybridMultilevel"/>
    <w:tmpl w:val="048EF7B4"/>
    <w:lvl w:ilvl="0" w:tplc="410821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C57C12"/>
    <w:multiLevelType w:val="hybridMultilevel"/>
    <w:tmpl w:val="FB3CB176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DC0795"/>
    <w:multiLevelType w:val="hybridMultilevel"/>
    <w:tmpl w:val="1272E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CD1040"/>
    <w:multiLevelType w:val="hybridMultilevel"/>
    <w:tmpl w:val="52BA21A2"/>
    <w:lvl w:ilvl="0" w:tplc="C6762C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A152BF"/>
    <w:multiLevelType w:val="hybridMultilevel"/>
    <w:tmpl w:val="54B280EE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C258F6"/>
    <w:multiLevelType w:val="hybridMultilevel"/>
    <w:tmpl w:val="3A7C16B8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43A022F4"/>
    <w:multiLevelType w:val="hybridMultilevel"/>
    <w:tmpl w:val="238ADB28"/>
    <w:lvl w:ilvl="0" w:tplc="BA48F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C16286"/>
    <w:multiLevelType w:val="hybridMultilevel"/>
    <w:tmpl w:val="04906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5D834F0"/>
    <w:multiLevelType w:val="hybridMultilevel"/>
    <w:tmpl w:val="0EB6D70E"/>
    <w:lvl w:ilvl="0" w:tplc="85F22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F567BB"/>
    <w:multiLevelType w:val="hybridMultilevel"/>
    <w:tmpl w:val="DFCE62EC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EB3DC9"/>
    <w:multiLevelType w:val="hybridMultilevel"/>
    <w:tmpl w:val="C6902D48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E341C5"/>
    <w:multiLevelType w:val="hybridMultilevel"/>
    <w:tmpl w:val="C15A2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A0E387E"/>
    <w:multiLevelType w:val="hybridMultilevel"/>
    <w:tmpl w:val="BC6E6D9E"/>
    <w:lvl w:ilvl="0" w:tplc="8C82D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1545C2"/>
    <w:multiLevelType w:val="hybridMultilevel"/>
    <w:tmpl w:val="8252035E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3" w15:restartNumberingAfterBreak="0">
    <w:nsid w:val="4A8E688A"/>
    <w:multiLevelType w:val="hybridMultilevel"/>
    <w:tmpl w:val="1DE4F464"/>
    <w:lvl w:ilvl="0" w:tplc="461032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A95157"/>
    <w:multiLevelType w:val="hybridMultilevel"/>
    <w:tmpl w:val="1CD6A7EA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CAB0822"/>
    <w:multiLevelType w:val="hybridMultilevel"/>
    <w:tmpl w:val="CFDEEFE4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DD05FCD"/>
    <w:multiLevelType w:val="hybridMultilevel"/>
    <w:tmpl w:val="C12645D4"/>
    <w:lvl w:ilvl="0" w:tplc="CA026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527413"/>
    <w:multiLevelType w:val="multilevel"/>
    <w:tmpl w:val="4B2E7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4F083DD0"/>
    <w:multiLevelType w:val="hybridMultilevel"/>
    <w:tmpl w:val="15BC3DC8"/>
    <w:lvl w:ilvl="0" w:tplc="58D43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484A7D"/>
    <w:multiLevelType w:val="hybridMultilevel"/>
    <w:tmpl w:val="D1124D9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0" w15:restartNumberingAfterBreak="0">
    <w:nsid w:val="5048102C"/>
    <w:multiLevelType w:val="hybridMultilevel"/>
    <w:tmpl w:val="36E693A2"/>
    <w:lvl w:ilvl="0" w:tplc="58D43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0CA2099"/>
    <w:multiLevelType w:val="hybridMultilevel"/>
    <w:tmpl w:val="A0289AA8"/>
    <w:lvl w:ilvl="0" w:tplc="EE2EE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52797"/>
    <w:multiLevelType w:val="hybridMultilevel"/>
    <w:tmpl w:val="6CBE2FF2"/>
    <w:lvl w:ilvl="0" w:tplc="0E482F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1A144E8"/>
    <w:multiLevelType w:val="hybridMultilevel"/>
    <w:tmpl w:val="8D4899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58306013"/>
    <w:multiLevelType w:val="hybridMultilevel"/>
    <w:tmpl w:val="AD4A8D10"/>
    <w:lvl w:ilvl="0" w:tplc="B87019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526C90"/>
    <w:multiLevelType w:val="hybridMultilevel"/>
    <w:tmpl w:val="497C76BA"/>
    <w:lvl w:ilvl="0" w:tplc="0AFA5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7B5F78"/>
    <w:multiLevelType w:val="hybridMultilevel"/>
    <w:tmpl w:val="AA4CA12C"/>
    <w:lvl w:ilvl="0" w:tplc="B87019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1F74F8"/>
    <w:multiLevelType w:val="hybridMultilevel"/>
    <w:tmpl w:val="646036F8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365F26"/>
    <w:multiLevelType w:val="hybridMultilevel"/>
    <w:tmpl w:val="0376FE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5B5065C8"/>
    <w:multiLevelType w:val="hybridMultilevel"/>
    <w:tmpl w:val="127CA3AE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2E11A7"/>
    <w:multiLevelType w:val="hybridMultilevel"/>
    <w:tmpl w:val="AEA43518"/>
    <w:lvl w:ilvl="0" w:tplc="667C1D6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F1DAF"/>
    <w:multiLevelType w:val="hybridMultilevel"/>
    <w:tmpl w:val="39F0096A"/>
    <w:lvl w:ilvl="0" w:tplc="0FFECE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F772BF7"/>
    <w:multiLevelType w:val="hybridMultilevel"/>
    <w:tmpl w:val="F8F225DC"/>
    <w:lvl w:ilvl="0" w:tplc="BC14DE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947A05"/>
    <w:multiLevelType w:val="hybridMultilevel"/>
    <w:tmpl w:val="FEE2F116"/>
    <w:lvl w:ilvl="0" w:tplc="3E5CB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055B56"/>
    <w:multiLevelType w:val="hybridMultilevel"/>
    <w:tmpl w:val="99FA931E"/>
    <w:lvl w:ilvl="0" w:tplc="6ED67C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1D124D"/>
    <w:multiLevelType w:val="hybridMultilevel"/>
    <w:tmpl w:val="A4164834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 w15:restartNumberingAfterBreak="0">
    <w:nsid w:val="6099130F"/>
    <w:multiLevelType w:val="hybridMultilevel"/>
    <w:tmpl w:val="B5E6DE82"/>
    <w:lvl w:ilvl="0" w:tplc="1D9EA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BC1D56"/>
    <w:multiLevelType w:val="hybridMultilevel"/>
    <w:tmpl w:val="B1B0348E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 w15:restartNumberingAfterBreak="0">
    <w:nsid w:val="63C129CE"/>
    <w:multiLevelType w:val="hybridMultilevel"/>
    <w:tmpl w:val="DABE68A2"/>
    <w:lvl w:ilvl="0" w:tplc="B87019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4B716A1"/>
    <w:multiLevelType w:val="hybridMultilevel"/>
    <w:tmpl w:val="10C494F2"/>
    <w:lvl w:ilvl="0" w:tplc="93AEFF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170095"/>
    <w:multiLevelType w:val="hybridMultilevel"/>
    <w:tmpl w:val="AFB6708C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8F3EBB"/>
    <w:multiLevelType w:val="hybridMultilevel"/>
    <w:tmpl w:val="B3E26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7730613"/>
    <w:multiLevelType w:val="hybridMultilevel"/>
    <w:tmpl w:val="4AE81CEA"/>
    <w:lvl w:ilvl="0" w:tplc="2452C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87478B6"/>
    <w:multiLevelType w:val="hybridMultilevel"/>
    <w:tmpl w:val="5C8CCA22"/>
    <w:lvl w:ilvl="0" w:tplc="2A488E0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68BB124B"/>
    <w:multiLevelType w:val="hybridMultilevel"/>
    <w:tmpl w:val="E97AAA4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904095C"/>
    <w:multiLevelType w:val="hybridMultilevel"/>
    <w:tmpl w:val="8E5E1DC8"/>
    <w:lvl w:ilvl="0" w:tplc="AA6A46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4B0E08"/>
    <w:multiLevelType w:val="hybridMultilevel"/>
    <w:tmpl w:val="A7F63964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6E3B75"/>
    <w:multiLevelType w:val="hybridMultilevel"/>
    <w:tmpl w:val="4A5AF0B8"/>
    <w:lvl w:ilvl="0" w:tplc="2452C4C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6BE03735"/>
    <w:multiLevelType w:val="hybridMultilevel"/>
    <w:tmpl w:val="86D4D77E"/>
    <w:lvl w:ilvl="0" w:tplc="B12C61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E516786"/>
    <w:multiLevelType w:val="hybridMultilevel"/>
    <w:tmpl w:val="5858C0EA"/>
    <w:lvl w:ilvl="0" w:tplc="100CED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823DD5"/>
    <w:multiLevelType w:val="hybridMultilevel"/>
    <w:tmpl w:val="9AAEA660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026177"/>
    <w:multiLevelType w:val="hybridMultilevel"/>
    <w:tmpl w:val="CA02553A"/>
    <w:lvl w:ilvl="0" w:tplc="121C20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939" w:hanging="180"/>
      </w:pPr>
    </w:lvl>
    <w:lvl w:ilvl="3" w:tplc="0809000F" w:tentative="1">
      <w:start w:val="1"/>
      <w:numFmt w:val="decimal"/>
      <w:lvlText w:val="%4."/>
      <w:lvlJc w:val="left"/>
      <w:pPr>
        <w:ind w:left="3659" w:hanging="360"/>
      </w:pPr>
    </w:lvl>
    <w:lvl w:ilvl="4" w:tplc="08090019" w:tentative="1">
      <w:start w:val="1"/>
      <w:numFmt w:val="lowerLetter"/>
      <w:lvlText w:val="%5."/>
      <w:lvlJc w:val="left"/>
      <w:pPr>
        <w:ind w:left="4379" w:hanging="360"/>
      </w:pPr>
    </w:lvl>
    <w:lvl w:ilvl="5" w:tplc="0809001B" w:tentative="1">
      <w:start w:val="1"/>
      <w:numFmt w:val="lowerRoman"/>
      <w:lvlText w:val="%6."/>
      <w:lvlJc w:val="right"/>
      <w:pPr>
        <w:ind w:left="5099" w:hanging="180"/>
      </w:pPr>
    </w:lvl>
    <w:lvl w:ilvl="6" w:tplc="0809000F" w:tentative="1">
      <w:start w:val="1"/>
      <w:numFmt w:val="decimal"/>
      <w:lvlText w:val="%7."/>
      <w:lvlJc w:val="left"/>
      <w:pPr>
        <w:ind w:left="5819" w:hanging="360"/>
      </w:pPr>
    </w:lvl>
    <w:lvl w:ilvl="7" w:tplc="08090019" w:tentative="1">
      <w:start w:val="1"/>
      <w:numFmt w:val="lowerLetter"/>
      <w:lvlText w:val="%8."/>
      <w:lvlJc w:val="left"/>
      <w:pPr>
        <w:ind w:left="6539" w:hanging="360"/>
      </w:pPr>
    </w:lvl>
    <w:lvl w:ilvl="8" w:tplc="08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32" w15:restartNumberingAfterBreak="0">
    <w:nsid w:val="6FA02B70"/>
    <w:multiLevelType w:val="hybridMultilevel"/>
    <w:tmpl w:val="F290446E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FBA04BA"/>
    <w:multiLevelType w:val="hybridMultilevel"/>
    <w:tmpl w:val="6BEE17DA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03D2BBE"/>
    <w:multiLevelType w:val="hybridMultilevel"/>
    <w:tmpl w:val="F3BE5EEE"/>
    <w:lvl w:ilvl="0" w:tplc="BA887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13F595C"/>
    <w:multiLevelType w:val="hybridMultilevel"/>
    <w:tmpl w:val="D3E8FC7C"/>
    <w:lvl w:ilvl="0" w:tplc="036A76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16F0249"/>
    <w:multiLevelType w:val="hybridMultilevel"/>
    <w:tmpl w:val="E26843D4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6197049"/>
    <w:multiLevelType w:val="hybridMultilevel"/>
    <w:tmpl w:val="F42A84B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8" w15:restartNumberingAfterBreak="0">
    <w:nsid w:val="771B2168"/>
    <w:multiLevelType w:val="hybridMultilevel"/>
    <w:tmpl w:val="ACC0E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7A20009C"/>
    <w:multiLevelType w:val="hybridMultilevel"/>
    <w:tmpl w:val="83C49982"/>
    <w:lvl w:ilvl="0" w:tplc="FCD86D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EE4C0C"/>
    <w:multiLevelType w:val="hybridMultilevel"/>
    <w:tmpl w:val="9092A816"/>
    <w:lvl w:ilvl="0" w:tplc="1D349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B59586A"/>
    <w:multiLevelType w:val="hybridMultilevel"/>
    <w:tmpl w:val="2D462F30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C04052"/>
    <w:multiLevelType w:val="hybridMultilevel"/>
    <w:tmpl w:val="76C86000"/>
    <w:lvl w:ilvl="0" w:tplc="4582EF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2C4391"/>
    <w:multiLevelType w:val="hybridMultilevel"/>
    <w:tmpl w:val="0AFA6224"/>
    <w:lvl w:ilvl="0" w:tplc="027225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2D72CD"/>
    <w:multiLevelType w:val="hybridMultilevel"/>
    <w:tmpl w:val="0BEE0972"/>
    <w:lvl w:ilvl="0" w:tplc="04090011">
      <w:start w:val="1"/>
      <w:numFmt w:val="decimal"/>
      <w:lvlText w:val="%1)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45" w15:restartNumberingAfterBreak="0">
    <w:nsid w:val="7EAE2DE3"/>
    <w:multiLevelType w:val="hybridMultilevel"/>
    <w:tmpl w:val="8BB40A0E"/>
    <w:lvl w:ilvl="0" w:tplc="458EA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6C36FC"/>
    <w:multiLevelType w:val="multilevel"/>
    <w:tmpl w:val="103E7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7"/>
  </w:num>
  <w:num w:numId="2">
    <w:abstractNumId w:val="4"/>
  </w:num>
  <w:num w:numId="3">
    <w:abstractNumId w:val="116"/>
  </w:num>
  <w:num w:numId="4">
    <w:abstractNumId w:val="66"/>
  </w:num>
  <w:num w:numId="5">
    <w:abstractNumId w:val="16"/>
  </w:num>
  <w:num w:numId="6">
    <w:abstractNumId w:val="58"/>
  </w:num>
  <w:num w:numId="7">
    <w:abstractNumId w:val="49"/>
  </w:num>
  <w:num w:numId="8">
    <w:abstractNumId w:val="138"/>
  </w:num>
  <w:num w:numId="9">
    <w:abstractNumId w:val="103"/>
  </w:num>
  <w:num w:numId="10">
    <w:abstractNumId w:val="92"/>
  </w:num>
  <w:num w:numId="11">
    <w:abstractNumId w:val="78"/>
  </w:num>
  <w:num w:numId="12">
    <w:abstractNumId w:val="10"/>
  </w:num>
  <w:num w:numId="13">
    <w:abstractNumId w:val="19"/>
  </w:num>
  <w:num w:numId="14">
    <w:abstractNumId w:val="144"/>
  </w:num>
  <w:num w:numId="15">
    <w:abstractNumId w:val="26"/>
  </w:num>
  <w:num w:numId="16">
    <w:abstractNumId w:val="52"/>
  </w:num>
  <w:num w:numId="17">
    <w:abstractNumId w:val="121"/>
  </w:num>
  <w:num w:numId="18">
    <w:abstractNumId w:val="75"/>
  </w:num>
  <w:num w:numId="19">
    <w:abstractNumId w:val="122"/>
  </w:num>
  <w:num w:numId="20">
    <w:abstractNumId w:val="99"/>
  </w:num>
  <w:num w:numId="21">
    <w:abstractNumId w:val="127"/>
  </w:num>
  <w:num w:numId="22">
    <w:abstractNumId w:val="90"/>
  </w:num>
  <w:num w:numId="23">
    <w:abstractNumId w:val="7"/>
  </w:num>
  <w:num w:numId="24">
    <w:abstractNumId w:val="11"/>
  </w:num>
  <w:num w:numId="25">
    <w:abstractNumId w:val="57"/>
  </w:num>
  <w:num w:numId="26">
    <w:abstractNumId w:val="124"/>
  </w:num>
  <w:num w:numId="27">
    <w:abstractNumId w:val="45"/>
  </w:num>
  <w:num w:numId="28">
    <w:abstractNumId w:val="55"/>
  </w:num>
  <w:num w:numId="29">
    <w:abstractNumId w:val="24"/>
  </w:num>
  <w:num w:numId="30">
    <w:abstractNumId w:val="81"/>
  </w:num>
  <w:num w:numId="31">
    <w:abstractNumId w:val="22"/>
  </w:num>
  <w:num w:numId="32">
    <w:abstractNumId w:val="62"/>
  </w:num>
  <w:num w:numId="33">
    <w:abstractNumId w:val="132"/>
  </w:num>
  <w:num w:numId="34">
    <w:abstractNumId w:val="88"/>
  </w:num>
  <w:num w:numId="35">
    <w:abstractNumId w:val="123"/>
  </w:num>
  <w:num w:numId="36">
    <w:abstractNumId w:val="48"/>
  </w:num>
  <w:num w:numId="37">
    <w:abstractNumId w:val="134"/>
  </w:num>
  <w:num w:numId="38">
    <w:abstractNumId w:val="1"/>
  </w:num>
  <w:num w:numId="39">
    <w:abstractNumId w:val="65"/>
  </w:num>
  <w:num w:numId="40">
    <w:abstractNumId w:val="87"/>
  </w:num>
  <w:num w:numId="41">
    <w:abstractNumId w:val="8"/>
  </w:num>
  <w:num w:numId="42">
    <w:abstractNumId w:val="34"/>
  </w:num>
  <w:num w:numId="43">
    <w:abstractNumId w:val="119"/>
  </w:num>
  <w:num w:numId="44">
    <w:abstractNumId w:val="107"/>
  </w:num>
  <w:num w:numId="45">
    <w:abstractNumId w:val="5"/>
  </w:num>
  <w:num w:numId="46">
    <w:abstractNumId w:val="41"/>
  </w:num>
  <w:num w:numId="47">
    <w:abstractNumId w:val="95"/>
  </w:num>
  <w:num w:numId="48">
    <w:abstractNumId w:val="6"/>
  </w:num>
  <w:num w:numId="49">
    <w:abstractNumId w:val="14"/>
  </w:num>
  <w:num w:numId="50">
    <w:abstractNumId w:val="42"/>
  </w:num>
  <w:num w:numId="51">
    <w:abstractNumId w:val="128"/>
  </w:num>
  <w:num w:numId="52">
    <w:abstractNumId w:val="102"/>
  </w:num>
  <w:num w:numId="53">
    <w:abstractNumId w:val="114"/>
  </w:num>
  <w:num w:numId="54">
    <w:abstractNumId w:val="72"/>
  </w:num>
  <w:num w:numId="55">
    <w:abstractNumId w:val="68"/>
  </w:num>
  <w:num w:numId="56">
    <w:abstractNumId w:val="44"/>
  </w:num>
  <w:num w:numId="57">
    <w:abstractNumId w:val="135"/>
  </w:num>
  <w:num w:numId="58">
    <w:abstractNumId w:val="59"/>
  </w:num>
  <w:num w:numId="59">
    <w:abstractNumId w:val="76"/>
  </w:num>
  <w:num w:numId="60">
    <w:abstractNumId w:val="50"/>
  </w:num>
  <w:num w:numId="61">
    <w:abstractNumId w:val="71"/>
  </w:num>
  <w:num w:numId="62">
    <w:abstractNumId w:val="30"/>
  </w:num>
  <w:num w:numId="63">
    <w:abstractNumId w:val="133"/>
  </w:num>
  <w:num w:numId="64">
    <w:abstractNumId w:val="53"/>
  </w:num>
  <w:num w:numId="65">
    <w:abstractNumId w:val="113"/>
  </w:num>
  <w:num w:numId="66">
    <w:abstractNumId w:val="13"/>
  </w:num>
  <w:num w:numId="67">
    <w:abstractNumId w:val="93"/>
  </w:num>
  <w:num w:numId="68">
    <w:abstractNumId w:val="47"/>
  </w:num>
  <w:num w:numId="69">
    <w:abstractNumId w:val="126"/>
  </w:num>
  <w:num w:numId="70">
    <w:abstractNumId w:val="40"/>
  </w:num>
  <w:num w:numId="71">
    <w:abstractNumId w:val="27"/>
  </w:num>
  <w:num w:numId="72">
    <w:abstractNumId w:val="60"/>
  </w:num>
  <w:num w:numId="73">
    <w:abstractNumId w:val="69"/>
  </w:num>
  <w:num w:numId="74">
    <w:abstractNumId w:val="120"/>
  </w:num>
  <w:num w:numId="75">
    <w:abstractNumId w:val="142"/>
  </w:num>
  <w:num w:numId="76">
    <w:abstractNumId w:val="46"/>
  </w:num>
  <w:num w:numId="77">
    <w:abstractNumId w:val="130"/>
  </w:num>
  <w:num w:numId="78">
    <w:abstractNumId w:val="23"/>
  </w:num>
  <w:num w:numId="79">
    <w:abstractNumId w:val="104"/>
  </w:num>
  <w:num w:numId="80">
    <w:abstractNumId w:val="136"/>
  </w:num>
  <w:num w:numId="81">
    <w:abstractNumId w:val="109"/>
  </w:num>
  <w:num w:numId="82">
    <w:abstractNumId w:val="51"/>
  </w:num>
  <w:num w:numId="83">
    <w:abstractNumId w:val="20"/>
  </w:num>
  <w:num w:numId="84">
    <w:abstractNumId w:val="77"/>
  </w:num>
  <w:num w:numId="85">
    <w:abstractNumId w:val="111"/>
  </w:num>
  <w:num w:numId="86">
    <w:abstractNumId w:val="83"/>
  </w:num>
  <w:num w:numId="87">
    <w:abstractNumId w:val="2"/>
  </w:num>
  <w:num w:numId="88">
    <w:abstractNumId w:val="18"/>
  </w:num>
  <w:num w:numId="89">
    <w:abstractNumId w:val="141"/>
  </w:num>
  <w:num w:numId="90">
    <w:abstractNumId w:val="89"/>
  </w:num>
  <w:num w:numId="91">
    <w:abstractNumId w:val="67"/>
  </w:num>
  <w:num w:numId="92">
    <w:abstractNumId w:val="80"/>
  </w:num>
  <w:num w:numId="93">
    <w:abstractNumId w:val="56"/>
  </w:num>
  <w:num w:numId="94">
    <w:abstractNumId w:val="33"/>
  </w:num>
  <w:num w:numId="95">
    <w:abstractNumId w:val="31"/>
  </w:num>
  <w:num w:numId="96">
    <w:abstractNumId w:val="106"/>
  </w:num>
  <w:num w:numId="97">
    <w:abstractNumId w:val="70"/>
  </w:num>
  <w:num w:numId="98">
    <w:abstractNumId w:val="118"/>
  </w:num>
  <w:num w:numId="99">
    <w:abstractNumId w:val="145"/>
  </w:num>
  <w:num w:numId="100">
    <w:abstractNumId w:val="129"/>
  </w:num>
  <w:num w:numId="101">
    <w:abstractNumId w:val="105"/>
  </w:num>
  <w:num w:numId="102">
    <w:abstractNumId w:val="112"/>
  </w:num>
  <w:num w:numId="103">
    <w:abstractNumId w:val="82"/>
  </w:num>
  <w:num w:numId="104">
    <w:abstractNumId w:val="37"/>
  </w:num>
  <w:num w:numId="105">
    <w:abstractNumId w:val="85"/>
  </w:num>
  <w:num w:numId="106">
    <w:abstractNumId w:val="91"/>
  </w:num>
  <w:num w:numId="107">
    <w:abstractNumId w:val="64"/>
  </w:num>
  <w:num w:numId="108">
    <w:abstractNumId w:val="32"/>
  </w:num>
  <w:num w:numId="109">
    <w:abstractNumId w:val="140"/>
  </w:num>
  <w:num w:numId="110">
    <w:abstractNumId w:val="15"/>
  </w:num>
  <w:num w:numId="111">
    <w:abstractNumId w:val="100"/>
  </w:num>
  <w:num w:numId="112">
    <w:abstractNumId w:val="63"/>
  </w:num>
  <w:num w:numId="113">
    <w:abstractNumId w:val="98"/>
  </w:num>
  <w:num w:numId="114">
    <w:abstractNumId w:val="125"/>
  </w:num>
  <w:num w:numId="115">
    <w:abstractNumId w:val="79"/>
  </w:num>
  <w:num w:numId="116">
    <w:abstractNumId w:val="38"/>
  </w:num>
  <w:num w:numId="117">
    <w:abstractNumId w:val="29"/>
  </w:num>
  <w:num w:numId="118">
    <w:abstractNumId w:val="143"/>
  </w:num>
  <w:num w:numId="119">
    <w:abstractNumId w:val="43"/>
  </w:num>
  <w:num w:numId="120">
    <w:abstractNumId w:val="96"/>
  </w:num>
  <w:num w:numId="121">
    <w:abstractNumId w:val="36"/>
  </w:num>
  <w:num w:numId="122">
    <w:abstractNumId w:val="25"/>
  </w:num>
  <w:num w:numId="123">
    <w:abstractNumId w:val="74"/>
  </w:num>
  <w:num w:numId="124">
    <w:abstractNumId w:val="28"/>
  </w:num>
  <w:num w:numId="125">
    <w:abstractNumId w:val="17"/>
  </w:num>
  <w:num w:numId="126">
    <w:abstractNumId w:val="86"/>
  </w:num>
  <w:num w:numId="127">
    <w:abstractNumId w:val="131"/>
  </w:num>
  <w:num w:numId="128">
    <w:abstractNumId w:val="84"/>
  </w:num>
  <w:num w:numId="129">
    <w:abstractNumId w:val="94"/>
  </w:num>
  <w:num w:numId="130">
    <w:abstractNumId w:val="115"/>
  </w:num>
  <w:num w:numId="131">
    <w:abstractNumId w:val="9"/>
  </w:num>
  <w:num w:numId="132">
    <w:abstractNumId w:val="21"/>
  </w:num>
  <w:num w:numId="133">
    <w:abstractNumId w:val="117"/>
  </w:num>
  <w:num w:numId="134">
    <w:abstractNumId w:val="35"/>
  </w:num>
  <w:num w:numId="135">
    <w:abstractNumId w:val="12"/>
  </w:num>
  <w:num w:numId="136">
    <w:abstractNumId w:val="139"/>
  </w:num>
  <w:num w:numId="137">
    <w:abstractNumId w:val="73"/>
  </w:num>
  <w:num w:numId="138">
    <w:abstractNumId w:val="54"/>
  </w:num>
  <w:num w:numId="139">
    <w:abstractNumId w:val="0"/>
  </w:num>
  <w:num w:numId="140">
    <w:abstractNumId w:val="101"/>
  </w:num>
  <w:num w:numId="141">
    <w:abstractNumId w:val="39"/>
  </w:num>
  <w:num w:numId="142">
    <w:abstractNumId w:val="146"/>
  </w:num>
  <w:num w:numId="143">
    <w:abstractNumId w:val="110"/>
  </w:num>
  <w:num w:numId="144">
    <w:abstractNumId w:val="3"/>
  </w:num>
  <w:num w:numId="145">
    <w:abstractNumId w:val="61"/>
  </w:num>
  <w:num w:numId="146">
    <w:abstractNumId w:val="108"/>
  </w:num>
  <w:num w:numId="147">
    <w:abstractNumId w:val="137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62"/>
    <w:rsid w:val="00005C3C"/>
    <w:rsid w:val="0002097A"/>
    <w:rsid w:val="00025908"/>
    <w:rsid w:val="000273F5"/>
    <w:rsid w:val="0003206B"/>
    <w:rsid w:val="00052921"/>
    <w:rsid w:val="00086860"/>
    <w:rsid w:val="000B77AA"/>
    <w:rsid w:val="000C28BE"/>
    <w:rsid w:val="000C4F78"/>
    <w:rsid w:val="000D6715"/>
    <w:rsid w:val="000E1B87"/>
    <w:rsid w:val="000F032B"/>
    <w:rsid w:val="000F5DD2"/>
    <w:rsid w:val="00130B03"/>
    <w:rsid w:val="00147192"/>
    <w:rsid w:val="00170176"/>
    <w:rsid w:val="0019490B"/>
    <w:rsid w:val="001C016C"/>
    <w:rsid w:val="001F64CB"/>
    <w:rsid w:val="001F7E82"/>
    <w:rsid w:val="00200B02"/>
    <w:rsid w:val="00210B5F"/>
    <w:rsid w:val="002111AA"/>
    <w:rsid w:val="002214E4"/>
    <w:rsid w:val="00241BDD"/>
    <w:rsid w:val="002737E0"/>
    <w:rsid w:val="00282938"/>
    <w:rsid w:val="002B16C8"/>
    <w:rsid w:val="002D36FC"/>
    <w:rsid w:val="002D4A5B"/>
    <w:rsid w:val="002E2F5C"/>
    <w:rsid w:val="002E4BAD"/>
    <w:rsid w:val="00312192"/>
    <w:rsid w:val="00321D6D"/>
    <w:rsid w:val="0034530E"/>
    <w:rsid w:val="003517A0"/>
    <w:rsid w:val="00357726"/>
    <w:rsid w:val="0036187D"/>
    <w:rsid w:val="00373149"/>
    <w:rsid w:val="003A30CF"/>
    <w:rsid w:val="003B766F"/>
    <w:rsid w:val="003C2E0B"/>
    <w:rsid w:val="003D6CF8"/>
    <w:rsid w:val="003E0A28"/>
    <w:rsid w:val="00413D38"/>
    <w:rsid w:val="004511D9"/>
    <w:rsid w:val="00456B79"/>
    <w:rsid w:val="00463D52"/>
    <w:rsid w:val="00493E05"/>
    <w:rsid w:val="004C4968"/>
    <w:rsid w:val="004D0577"/>
    <w:rsid w:val="004D628B"/>
    <w:rsid w:val="004E2409"/>
    <w:rsid w:val="004F4509"/>
    <w:rsid w:val="004F64C3"/>
    <w:rsid w:val="005222A4"/>
    <w:rsid w:val="00533402"/>
    <w:rsid w:val="00577112"/>
    <w:rsid w:val="005B335A"/>
    <w:rsid w:val="005D1942"/>
    <w:rsid w:val="005D43F0"/>
    <w:rsid w:val="005E3F0F"/>
    <w:rsid w:val="00605940"/>
    <w:rsid w:val="006217CE"/>
    <w:rsid w:val="006238E9"/>
    <w:rsid w:val="00626976"/>
    <w:rsid w:val="006313DA"/>
    <w:rsid w:val="00634F2D"/>
    <w:rsid w:val="00655421"/>
    <w:rsid w:val="006710D0"/>
    <w:rsid w:val="006728F6"/>
    <w:rsid w:val="00680979"/>
    <w:rsid w:val="00696B35"/>
    <w:rsid w:val="006A010C"/>
    <w:rsid w:val="006D1293"/>
    <w:rsid w:val="006D3D98"/>
    <w:rsid w:val="006E4A9D"/>
    <w:rsid w:val="006E778E"/>
    <w:rsid w:val="00702B10"/>
    <w:rsid w:val="00712184"/>
    <w:rsid w:val="00714779"/>
    <w:rsid w:val="00741EE0"/>
    <w:rsid w:val="00744362"/>
    <w:rsid w:val="00747105"/>
    <w:rsid w:val="0075235D"/>
    <w:rsid w:val="00756221"/>
    <w:rsid w:val="00780C4C"/>
    <w:rsid w:val="00787AF7"/>
    <w:rsid w:val="007A09CD"/>
    <w:rsid w:val="007C1868"/>
    <w:rsid w:val="007C1C4F"/>
    <w:rsid w:val="007D471B"/>
    <w:rsid w:val="007F1199"/>
    <w:rsid w:val="008002B2"/>
    <w:rsid w:val="008039FE"/>
    <w:rsid w:val="00810323"/>
    <w:rsid w:val="00841918"/>
    <w:rsid w:val="00861D28"/>
    <w:rsid w:val="0087334A"/>
    <w:rsid w:val="008E1E4E"/>
    <w:rsid w:val="008E4834"/>
    <w:rsid w:val="00902C53"/>
    <w:rsid w:val="009046C6"/>
    <w:rsid w:val="009245D5"/>
    <w:rsid w:val="009435E9"/>
    <w:rsid w:val="009436CE"/>
    <w:rsid w:val="00944A6D"/>
    <w:rsid w:val="0099700F"/>
    <w:rsid w:val="009A70B1"/>
    <w:rsid w:val="009B381E"/>
    <w:rsid w:val="009C6A1D"/>
    <w:rsid w:val="00A06B05"/>
    <w:rsid w:val="00A25AAC"/>
    <w:rsid w:val="00A40C21"/>
    <w:rsid w:val="00A52453"/>
    <w:rsid w:val="00A55324"/>
    <w:rsid w:val="00A62F98"/>
    <w:rsid w:val="00A65D55"/>
    <w:rsid w:val="00A843B3"/>
    <w:rsid w:val="00AB61AF"/>
    <w:rsid w:val="00AC0E5A"/>
    <w:rsid w:val="00AF1B61"/>
    <w:rsid w:val="00B561AB"/>
    <w:rsid w:val="00B67026"/>
    <w:rsid w:val="00B85EB6"/>
    <w:rsid w:val="00B96F7D"/>
    <w:rsid w:val="00BA0920"/>
    <w:rsid w:val="00BA1811"/>
    <w:rsid w:val="00BB05EC"/>
    <w:rsid w:val="00BB1F7C"/>
    <w:rsid w:val="00BE0ACD"/>
    <w:rsid w:val="00BE6AE2"/>
    <w:rsid w:val="00C24930"/>
    <w:rsid w:val="00C301DC"/>
    <w:rsid w:val="00C52D45"/>
    <w:rsid w:val="00C624F3"/>
    <w:rsid w:val="00C66012"/>
    <w:rsid w:val="00C6727F"/>
    <w:rsid w:val="00C67B93"/>
    <w:rsid w:val="00CE69FA"/>
    <w:rsid w:val="00CF0792"/>
    <w:rsid w:val="00CF1E04"/>
    <w:rsid w:val="00D157F6"/>
    <w:rsid w:val="00D25F6E"/>
    <w:rsid w:val="00D47C39"/>
    <w:rsid w:val="00D60A40"/>
    <w:rsid w:val="00D75751"/>
    <w:rsid w:val="00D76542"/>
    <w:rsid w:val="00D91DCD"/>
    <w:rsid w:val="00DB3F6A"/>
    <w:rsid w:val="00DB6CEC"/>
    <w:rsid w:val="00DC3B00"/>
    <w:rsid w:val="00E26B1C"/>
    <w:rsid w:val="00E46E2D"/>
    <w:rsid w:val="00E518A1"/>
    <w:rsid w:val="00E749A3"/>
    <w:rsid w:val="00E8253E"/>
    <w:rsid w:val="00EB1199"/>
    <w:rsid w:val="00ED14F6"/>
    <w:rsid w:val="00ED179B"/>
    <w:rsid w:val="00F05FC2"/>
    <w:rsid w:val="00F1460C"/>
    <w:rsid w:val="00F2343C"/>
    <w:rsid w:val="00F311FD"/>
    <w:rsid w:val="00F3604E"/>
    <w:rsid w:val="00F41C11"/>
    <w:rsid w:val="00F421CD"/>
    <w:rsid w:val="00F4506B"/>
    <w:rsid w:val="00F7228B"/>
    <w:rsid w:val="00F73C9C"/>
    <w:rsid w:val="00F80D9B"/>
    <w:rsid w:val="00F8438C"/>
    <w:rsid w:val="00F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E8A7D"/>
  <w15:chartTrackingRefBased/>
  <w15:docId w15:val="{A018D115-B430-492E-B16C-D45034B3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36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92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3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29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2921"/>
    <w:pPr>
      <w:keepNext/>
      <w:spacing w:after="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2921"/>
    <w:pPr>
      <w:keepNext/>
      <w:spacing w:after="0" w:line="240" w:lineRule="auto"/>
      <w:ind w:left="720" w:hanging="720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36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292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43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29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529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52921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744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362"/>
  </w:style>
  <w:style w:type="paragraph" w:styleId="Footer">
    <w:name w:val="footer"/>
    <w:basedOn w:val="Normal"/>
    <w:link w:val="FooterChar"/>
    <w:uiPriority w:val="99"/>
    <w:unhideWhenUsed/>
    <w:rsid w:val="00744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362"/>
  </w:style>
  <w:style w:type="paragraph" w:styleId="ListParagraph">
    <w:name w:val="List Paragraph"/>
    <w:basedOn w:val="Normal"/>
    <w:link w:val="ListParagraphChar"/>
    <w:uiPriority w:val="34"/>
    <w:qFormat/>
    <w:rsid w:val="00744362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44362"/>
  </w:style>
  <w:style w:type="character" w:styleId="Hyperlink">
    <w:name w:val="Hyperlink"/>
    <w:basedOn w:val="DefaultParagraphFont"/>
    <w:uiPriority w:val="99"/>
    <w:unhideWhenUsed/>
    <w:rsid w:val="00744362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44362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st">
    <w:name w:val="st"/>
    <w:basedOn w:val="DefaultParagraphFont"/>
    <w:rsid w:val="00744362"/>
  </w:style>
  <w:style w:type="character" w:customStyle="1" w:styleId="tlid-translation">
    <w:name w:val="tlid-translation"/>
    <w:basedOn w:val="DefaultParagraphFont"/>
    <w:rsid w:val="00744362"/>
  </w:style>
  <w:style w:type="paragraph" w:styleId="FootnoteText">
    <w:name w:val="footnote text"/>
    <w:basedOn w:val="Normal"/>
    <w:link w:val="FootnoteTextChar"/>
    <w:uiPriority w:val="99"/>
    <w:semiHidden/>
    <w:unhideWhenUsed/>
    <w:rsid w:val="004511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1D9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511D9"/>
    <w:rPr>
      <w:rFonts w:ascii="Arial" w:eastAsia="Arial" w:hAnsi="Arial" w:cs="Arial"/>
      <w:bCs/>
      <w:iCs/>
    </w:rPr>
  </w:style>
  <w:style w:type="paragraph" w:customStyle="1" w:styleId="norm">
    <w:name w:val="norm"/>
    <w:basedOn w:val="Normal"/>
    <w:rsid w:val="00A4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gr-seq-level-3">
    <w:name w:val="title-gr-seq-level-3"/>
    <w:basedOn w:val="Normal"/>
    <w:rsid w:val="00A4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face">
    <w:name w:val="boldface"/>
    <w:basedOn w:val="DefaultParagraphFont"/>
    <w:rsid w:val="00A40C21"/>
  </w:style>
  <w:style w:type="paragraph" w:customStyle="1" w:styleId="List1">
    <w:name w:val="List1"/>
    <w:basedOn w:val="Normal"/>
    <w:rsid w:val="00A4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gr-seq-level-4">
    <w:name w:val="title-gr-seq-level-4"/>
    <w:basedOn w:val="Normal"/>
    <w:rsid w:val="00AB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s">
    <w:name w:val="italics"/>
    <w:basedOn w:val="DefaultParagraphFont"/>
    <w:rsid w:val="00AB61AF"/>
  </w:style>
  <w:style w:type="character" w:customStyle="1" w:styleId="superscript">
    <w:name w:val="superscript"/>
    <w:basedOn w:val="DefaultParagraphFont"/>
    <w:rsid w:val="00AB61AF"/>
  </w:style>
  <w:style w:type="character" w:styleId="FollowedHyperlink">
    <w:name w:val="FollowedHyperlink"/>
    <w:uiPriority w:val="99"/>
    <w:unhideWhenUsed/>
    <w:rsid w:val="00052921"/>
    <w:rPr>
      <w:rFonts w:ascii="Times New Roman" w:hAnsi="Times New Roman" w:cs="Times New Roman" w:hint="default"/>
      <w:color w:val="800080"/>
      <w:u w:val="single"/>
    </w:rPr>
  </w:style>
  <w:style w:type="paragraph" w:customStyle="1" w:styleId="msonormal0">
    <w:name w:val="msonormal"/>
    <w:basedOn w:val="Normal"/>
    <w:uiPriority w:val="99"/>
    <w:rsid w:val="000529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29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05292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2921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29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2921"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52921"/>
    <w:pPr>
      <w:snapToGrid w:val="0"/>
      <w:spacing w:after="0" w:line="240" w:lineRule="atLeast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529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0529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5292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529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2921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921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292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52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52921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52921"/>
    <w:pPr>
      <w:spacing w:after="0" w:line="240" w:lineRule="auto"/>
      <w:ind w:left="900" w:hanging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5292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52921"/>
    <w:pPr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52921"/>
    <w:rPr>
      <w:rFonts w:ascii="Times New Roman" w:eastAsia="Times New Roman" w:hAnsi="Times New Roman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52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9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05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292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52921"/>
    <w:rPr>
      <w:rFonts w:ascii="Times New Roman" w:eastAsiaTheme="minorEastAsia" w:hAnsi="Times New Roman" w:cs="Times New Roman"/>
      <w:lang w:eastAsia="ja-JP"/>
    </w:rPr>
  </w:style>
  <w:style w:type="paragraph" w:styleId="NoSpacing">
    <w:name w:val="No Spacing"/>
    <w:link w:val="NoSpacingChar"/>
    <w:uiPriority w:val="1"/>
    <w:qFormat/>
    <w:rsid w:val="00052921"/>
    <w:pPr>
      <w:spacing w:after="0" w:line="240" w:lineRule="auto"/>
    </w:pPr>
    <w:rPr>
      <w:rFonts w:ascii="Times New Roman" w:eastAsiaTheme="minorEastAsia" w:hAnsi="Times New Roman" w:cs="Times New Roman"/>
      <w:lang w:eastAsia="ja-JP"/>
    </w:rPr>
  </w:style>
  <w:style w:type="paragraph" w:styleId="Revision">
    <w:name w:val="Revision"/>
    <w:uiPriority w:val="99"/>
    <w:semiHidden/>
    <w:rsid w:val="0005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doc-first">
    <w:name w:val="title-doc-first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">
    <w:name w:val="m"/>
    <w:basedOn w:val="Normal"/>
    <w:rsid w:val="0005292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4">
    <w:name w:val="Normal4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5">
    <w:name w:val="Normal5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6">
    <w:name w:val="Normal6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7">
    <w:name w:val="Normal7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8">
    <w:name w:val="Normal8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921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val="bg-BG" w:eastAsia="zh-CN"/>
    </w:rPr>
  </w:style>
  <w:style w:type="paragraph" w:customStyle="1" w:styleId="gmail-western">
    <w:name w:val="gmail-western"/>
    <w:basedOn w:val="Normal"/>
    <w:rsid w:val="000529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rsid w:val="00052921"/>
    <w:pPr>
      <w:suppressAutoHyphens/>
      <w:autoSpaceDE w:val="0"/>
      <w:autoSpaceDN w:val="0"/>
      <w:spacing w:after="0" w:line="240" w:lineRule="auto"/>
    </w:pPr>
    <w:rPr>
      <w:rFonts w:ascii="EUAlbertina" w:eastAsia="Calibri" w:hAnsi="EUAlbertina" w:cs="Arial"/>
      <w:sz w:val="24"/>
      <w:szCs w:val="24"/>
      <w:lang w:val="en-GB"/>
    </w:rPr>
  </w:style>
  <w:style w:type="paragraph" w:customStyle="1" w:styleId="firstline">
    <w:name w:val="firstline"/>
    <w:basedOn w:val="Normal"/>
    <w:rsid w:val="00052921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lang w:val="bg-BG" w:eastAsia="bg-BG"/>
    </w:rPr>
  </w:style>
  <w:style w:type="paragraph" w:customStyle="1" w:styleId="title1">
    <w:name w:val="title1"/>
    <w:basedOn w:val="Normal"/>
    <w:rsid w:val="00052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title2">
    <w:name w:val="title2"/>
    <w:basedOn w:val="Normal"/>
    <w:rsid w:val="00052921"/>
    <w:pPr>
      <w:spacing w:before="100" w:beforeAutospacing="1" w:after="100" w:afterAutospacing="1" w:line="240" w:lineRule="auto"/>
      <w:ind w:firstLine="964"/>
      <w:jc w:val="both"/>
    </w:pPr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title-gr-seq-level-1">
    <w:name w:val="title-gr-seq-level-1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0">
    <w:name w:val="List1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-grseq-1">
    <w:name w:val="ti-grseq-1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9">
    <w:name w:val="Normal9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52921"/>
    <w:rPr>
      <w:vertAlign w:val="superscript"/>
    </w:rPr>
  </w:style>
  <w:style w:type="character" w:styleId="CommentReference">
    <w:name w:val="annotation reference"/>
    <w:basedOn w:val="DefaultParagraphFont"/>
    <w:unhideWhenUsed/>
    <w:rsid w:val="00052921"/>
    <w:rPr>
      <w:sz w:val="16"/>
      <w:szCs w:val="16"/>
    </w:rPr>
  </w:style>
  <w:style w:type="character" w:styleId="PageNumber">
    <w:name w:val="page number"/>
    <w:uiPriority w:val="99"/>
    <w:unhideWhenUsed/>
    <w:rsid w:val="00052921"/>
    <w:rPr>
      <w:rFonts w:ascii="Times New Roman" w:hAnsi="Times New Roman" w:cs="Times New Roman" w:hint="default"/>
    </w:rPr>
  </w:style>
  <w:style w:type="character" w:customStyle="1" w:styleId="bold">
    <w:name w:val="bold"/>
    <w:basedOn w:val="DefaultParagraphFont"/>
    <w:rsid w:val="00052921"/>
  </w:style>
  <w:style w:type="character" w:customStyle="1" w:styleId="super">
    <w:name w:val="super"/>
    <w:basedOn w:val="DefaultParagraphFont"/>
    <w:rsid w:val="00052921"/>
  </w:style>
  <w:style w:type="character" w:customStyle="1" w:styleId="italic">
    <w:name w:val="italic"/>
    <w:basedOn w:val="DefaultParagraphFont"/>
    <w:rsid w:val="00052921"/>
  </w:style>
  <w:style w:type="character" w:customStyle="1" w:styleId="EndnoteTextChar1">
    <w:name w:val="Endnote Text Char1"/>
    <w:basedOn w:val="DefaultParagraphFont"/>
    <w:uiPriority w:val="99"/>
    <w:semiHidden/>
    <w:rsid w:val="00052921"/>
    <w:rPr>
      <w:sz w:val="20"/>
      <w:szCs w:val="20"/>
    </w:rPr>
  </w:style>
  <w:style w:type="character" w:customStyle="1" w:styleId="found1">
    <w:name w:val="found1"/>
    <w:rsid w:val="00052921"/>
    <w:rPr>
      <w:rFonts w:ascii="Times New Roman" w:hAnsi="Times New Roman" w:cs="Times New Roman" w:hint="default"/>
      <w:b/>
      <w:bCs/>
      <w:strike w:val="0"/>
      <w:dstrike w:val="0"/>
      <w:color w:val="0000FF"/>
      <w:u w:val="none"/>
      <w:effect w:val="none"/>
      <w:bdr w:val="single" w:sz="4" w:space="0" w:color="FFFFFF" w:frame="1"/>
      <w:shd w:val="clear" w:color="auto" w:fill="FFFFFF"/>
    </w:rPr>
  </w:style>
  <w:style w:type="character" w:customStyle="1" w:styleId="invert1">
    <w:name w:val="invert1"/>
    <w:rsid w:val="00052921"/>
    <w:rPr>
      <w:rFonts w:ascii="Times New Roman" w:hAnsi="Times New Roman" w:cs="Times New Roman" w:hint="default"/>
      <w:strike w:val="0"/>
      <w:dstrike w:val="0"/>
      <w:color w:val="FFFFFF"/>
      <w:sz w:val="24"/>
      <w:szCs w:val="24"/>
      <w:u w:val="none"/>
      <w:effect w:val="none"/>
      <w:shd w:val="clear" w:color="auto" w:fill="000000"/>
    </w:rPr>
  </w:style>
  <w:style w:type="character" w:customStyle="1" w:styleId="mediumtext">
    <w:name w:val="medium_text"/>
    <w:rsid w:val="00052921"/>
    <w:rPr>
      <w:rFonts w:ascii="Times New Roman" w:hAnsi="Times New Roman" w:cs="Times New Roman" w:hint="default"/>
    </w:rPr>
  </w:style>
  <w:style w:type="character" w:customStyle="1" w:styleId="search01">
    <w:name w:val="search01"/>
    <w:rsid w:val="00052921"/>
    <w:rPr>
      <w:sz w:val="28"/>
      <w:szCs w:val="28"/>
      <w:shd w:val="clear" w:color="auto" w:fill="FFFF66"/>
    </w:rPr>
  </w:style>
  <w:style w:type="character" w:customStyle="1" w:styleId="search12">
    <w:name w:val="search12"/>
    <w:rsid w:val="00052921"/>
    <w:rPr>
      <w:sz w:val="28"/>
      <w:szCs w:val="28"/>
      <w:shd w:val="clear" w:color="auto" w:fill="FFFF66"/>
    </w:rPr>
  </w:style>
  <w:style w:type="character" w:customStyle="1" w:styleId="search22">
    <w:name w:val="search22"/>
    <w:rsid w:val="00052921"/>
    <w:rPr>
      <w:sz w:val="28"/>
      <w:szCs w:val="28"/>
      <w:shd w:val="clear" w:color="auto" w:fill="FFFF66"/>
    </w:rPr>
  </w:style>
  <w:style w:type="character" w:customStyle="1" w:styleId="search32">
    <w:name w:val="search32"/>
    <w:rsid w:val="00052921"/>
    <w:rPr>
      <w:sz w:val="28"/>
      <w:szCs w:val="28"/>
      <w:shd w:val="clear" w:color="auto" w:fill="FFFF66"/>
    </w:rPr>
  </w:style>
  <w:style w:type="character" w:customStyle="1" w:styleId="search42">
    <w:name w:val="search42"/>
    <w:rsid w:val="00052921"/>
    <w:rPr>
      <w:sz w:val="28"/>
      <w:szCs w:val="28"/>
      <w:shd w:val="clear" w:color="auto" w:fill="FFFF66"/>
    </w:rPr>
  </w:style>
  <w:style w:type="character" w:customStyle="1" w:styleId="historyitemselected1">
    <w:name w:val="historyitemselected1"/>
    <w:rsid w:val="00052921"/>
    <w:rPr>
      <w:b/>
      <w:bCs/>
      <w:color w:val="0086C6"/>
    </w:rPr>
  </w:style>
  <w:style w:type="character" w:customStyle="1" w:styleId="hps">
    <w:name w:val="hps"/>
    <w:basedOn w:val="DefaultParagraphFont"/>
    <w:rsid w:val="00052921"/>
  </w:style>
  <w:style w:type="character" w:customStyle="1" w:styleId="hpsatn">
    <w:name w:val="hps atn"/>
    <w:basedOn w:val="DefaultParagraphFont"/>
    <w:rsid w:val="00052921"/>
  </w:style>
  <w:style w:type="character" w:customStyle="1" w:styleId="historyitemselected">
    <w:name w:val="historyitemselected"/>
    <w:basedOn w:val="DefaultParagraphFont"/>
    <w:rsid w:val="00052921"/>
  </w:style>
  <w:style w:type="table" w:styleId="TableGrid">
    <w:name w:val="Table Grid"/>
    <w:basedOn w:val="TableNormal"/>
    <w:rsid w:val="000529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unhideWhenUsed/>
    <w:rsid w:val="0005292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eGrid1">
    <w:name w:val="Table Grid1"/>
    <w:basedOn w:val="TableNormal"/>
    <w:rsid w:val="0005292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89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32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6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6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72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2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3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88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696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36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28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83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8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0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7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33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1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5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16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77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9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274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1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771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2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4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7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3280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1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68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06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35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2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27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8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28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0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58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9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98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5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6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52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199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0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991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910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1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12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52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1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227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30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2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8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09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11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4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67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7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6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10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467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5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512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8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9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5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98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2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5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32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1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7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3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1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46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65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21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1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7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17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66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74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13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39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76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7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15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73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4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2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2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38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8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0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4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77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23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8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02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9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4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5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74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67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55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40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4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2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43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1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21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1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92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30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9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7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33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58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443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2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089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4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31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09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5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18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591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45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4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55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14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00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85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3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67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73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9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9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6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5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82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27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77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36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95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13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7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2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6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9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90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7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28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493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8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6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2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77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19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8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76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36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51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65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80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75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6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7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8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38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3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52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43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5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35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08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95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3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22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4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10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8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75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3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095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98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65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007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49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2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98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2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82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8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78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4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30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71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16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1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67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96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91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43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62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35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0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79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B223-EFF2-4898-A057-0826E3E5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ПРОЦЕДУРА № 01</vt:lpstr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№ 01</dc:title>
  <dc:subject>СЕРТИФИЦИРАНЕ И НАБЛЮДЕНИЕ НА СЪОТВЕТСТВИЕТО С ОБЩИТЕ И СПЕЦИФИЧНИТЕ ИЗИСКВАНИЯ ЗА ПРЕДОСТАВЯНЕ НА УВД/АНО</dc:subject>
  <dc:creator>Mimi Daneva</dc:creator>
  <cp:keywords/>
  <dc:description/>
  <cp:lastModifiedBy>Mimi Daneva</cp:lastModifiedBy>
  <cp:revision>5</cp:revision>
  <cp:lastPrinted>2022-01-17T11:28:00Z</cp:lastPrinted>
  <dcterms:created xsi:type="dcterms:W3CDTF">2022-02-18T17:03:00Z</dcterms:created>
  <dcterms:modified xsi:type="dcterms:W3CDTF">2022-02-18T17:05:00Z</dcterms:modified>
</cp:coreProperties>
</file>